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F9" w:rsidRDefault="00085EB7">
      <w:r>
        <w:t>Verificar a possibildade de colocar os projetos  de ensino direto no menu ensino no SUAP. Do jeito que está nos documentos eletrônicos tem milhares.</w:t>
      </w:r>
    </w:p>
    <w:p w:rsidR="00085EB7" w:rsidRDefault="00085EB7">
      <w:r>
        <w:t>Atendimento já foi realizado.</w:t>
      </w:r>
      <w:bookmarkStart w:id="0" w:name="_GoBack"/>
      <w:bookmarkEnd w:id="0"/>
    </w:p>
    <w:sectPr w:rsidR="00085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88"/>
    <w:rsid w:val="00085EB7"/>
    <w:rsid w:val="00890888"/>
    <w:rsid w:val="00E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AE60-64E3-40A1-A7AF-2FCB3E9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2</cp:revision>
  <dcterms:created xsi:type="dcterms:W3CDTF">2019-04-14T20:36:00Z</dcterms:created>
  <dcterms:modified xsi:type="dcterms:W3CDTF">2019-04-14T20:39:00Z</dcterms:modified>
</cp:coreProperties>
</file>