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758281" w14:textId="77777777" w:rsidR="0017181D" w:rsidRPr="00354245" w:rsidRDefault="0017181D" w:rsidP="00010CA3">
      <w:pPr>
        <w:pStyle w:val="TTULOPADRO"/>
        <w:jc w:val="both"/>
        <w:rPr>
          <w:lang w:val="pt-BR" w:eastAsia="pt-BR"/>
        </w:rPr>
      </w:pPr>
      <w:r w:rsidRPr="00354245">
        <w:rPr>
          <w:noProof/>
          <w:lang w:val="pt-BR" w:eastAsia="pt-BR"/>
        </w:rPr>
        <w:drawing>
          <wp:anchor distT="0" distB="0" distL="114300" distR="114300" simplePos="0" relativeHeight="251658240" behindDoc="1" locked="1" layoutInCell="1" allowOverlap="1" wp14:anchorId="0FC8AC10" wp14:editId="207D9930">
            <wp:simplePos x="0" y="0"/>
            <wp:positionH relativeFrom="column">
              <wp:posOffset>-919480</wp:posOffset>
            </wp:positionH>
            <wp:positionV relativeFrom="paragraph">
              <wp:posOffset>-891540</wp:posOffset>
            </wp:positionV>
            <wp:extent cx="7563600" cy="106956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a ok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C5A9E" w14:textId="77777777" w:rsidR="0017181D" w:rsidRPr="00354245" w:rsidRDefault="0017181D" w:rsidP="00010CA3">
      <w:pPr>
        <w:pStyle w:val="TTULOPADRO"/>
        <w:jc w:val="both"/>
        <w:rPr>
          <w:lang w:val="pt-BR" w:eastAsia="pt-BR"/>
        </w:rPr>
      </w:pPr>
    </w:p>
    <w:p w14:paraId="52CD36E0" w14:textId="77777777" w:rsidR="0017181D" w:rsidRPr="00354245" w:rsidRDefault="0017181D" w:rsidP="00010CA3">
      <w:pPr>
        <w:pStyle w:val="TTULOPADRO"/>
        <w:jc w:val="both"/>
        <w:rPr>
          <w:lang w:val="pt-BR" w:eastAsia="pt-BR"/>
        </w:rPr>
      </w:pPr>
    </w:p>
    <w:p w14:paraId="25BF1EDF" w14:textId="77777777" w:rsidR="00EF1348" w:rsidRPr="00354245" w:rsidRDefault="00EF1348" w:rsidP="00010CA3">
      <w:pPr>
        <w:pStyle w:val="TTULOPADRO"/>
        <w:jc w:val="both"/>
        <w:rPr>
          <w:lang w:val="pt-BR"/>
        </w:rPr>
      </w:pPr>
    </w:p>
    <w:p w14:paraId="30100F47" w14:textId="77777777" w:rsidR="00EF1348" w:rsidRPr="00354245" w:rsidRDefault="00EF1348" w:rsidP="00010CA3">
      <w:pPr>
        <w:pStyle w:val="TTULOPADRO"/>
        <w:jc w:val="both"/>
        <w:rPr>
          <w:lang w:val="pt-BR"/>
        </w:rPr>
      </w:pPr>
    </w:p>
    <w:tbl>
      <w:tblPr>
        <w:tblStyle w:val="Tabelacomgrade"/>
        <w:tblpPr w:leftFromText="141" w:rightFromText="141" w:vertAnchor="text" w:horzAnchor="margin" w:tblpXSpec="center" w:tblpY="793"/>
        <w:tblW w:w="8589" w:type="dxa"/>
        <w:tblLook w:val="04A0" w:firstRow="1" w:lastRow="0" w:firstColumn="1" w:lastColumn="0" w:noHBand="0" w:noVBand="1"/>
      </w:tblPr>
      <w:tblGrid>
        <w:gridCol w:w="8589"/>
      </w:tblGrid>
      <w:tr w:rsidR="00C96259" w:rsidRPr="00354245" w14:paraId="3F953AF5" w14:textId="77777777" w:rsidTr="00871881">
        <w:trPr>
          <w:trHeight w:val="6477"/>
        </w:trPr>
        <w:tc>
          <w:tcPr>
            <w:tcW w:w="8589" w:type="dxa"/>
            <w:tcBorders>
              <w:top w:val="nil"/>
              <w:left w:val="nil"/>
              <w:bottom w:val="nil"/>
              <w:right w:val="nil"/>
            </w:tcBorders>
          </w:tcPr>
          <w:p w14:paraId="3796EC46" w14:textId="6B9883E1" w:rsidR="00C96259" w:rsidRPr="00354245" w:rsidRDefault="00C96259" w:rsidP="00871881">
            <w:pPr>
              <w:pStyle w:val="CAPA-TTULO"/>
              <w:framePr w:hSpace="0" w:wrap="auto" w:vAnchor="margin" w:hAnchor="text" w:yAlign="inline"/>
              <w:rPr>
                <w:noProof w:val="0"/>
                <w:sz w:val="96"/>
                <w:szCs w:val="96"/>
              </w:rPr>
            </w:pPr>
            <w:r w:rsidRPr="00354245">
              <w:rPr>
                <w:noProof w:val="0"/>
                <w:sz w:val="96"/>
                <w:szCs w:val="96"/>
              </w:rPr>
              <w:t>Tutorial</w:t>
            </w:r>
            <w:r w:rsidR="00871881" w:rsidRPr="00354245">
              <w:rPr>
                <w:noProof w:val="0"/>
                <w:sz w:val="96"/>
                <w:szCs w:val="96"/>
              </w:rPr>
              <w:t xml:space="preserve"> </w:t>
            </w:r>
            <w:r w:rsidRPr="00354245">
              <w:rPr>
                <w:noProof w:val="0"/>
                <w:sz w:val="96"/>
                <w:szCs w:val="96"/>
              </w:rPr>
              <w:t xml:space="preserve">de </w:t>
            </w:r>
            <w:r w:rsidR="0005501B">
              <w:rPr>
                <w:noProof w:val="0"/>
                <w:sz w:val="96"/>
                <w:szCs w:val="96"/>
              </w:rPr>
              <w:t>Avaliação</w:t>
            </w:r>
            <w:r w:rsidRPr="00354245">
              <w:rPr>
                <w:noProof w:val="0"/>
                <w:sz w:val="96"/>
                <w:szCs w:val="96"/>
              </w:rPr>
              <w:t xml:space="preserve"> de Projetos de Ensino</w:t>
            </w:r>
          </w:p>
          <w:p w14:paraId="33F31751" w14:textId="77777777" w:rsidR="00C96259" w:rsidRPr="00354245" w:rsidRDefault="00C96259" w:rsidP="00010CA3">
            <w:pPr>
              <w:pStyle w:val="TTULOPADRO"/>
              <w:spacing w:line="240" w:lineRule="auto"/>
              <w:jc w:val="both"/>
              <w:rPr>
                <w:rFonts w:ascii="Open Sans" w:hAnsi="Open Sans" w:cs="Open Sans"/>
                <w:color w:val="538135" w:themeColor="accent6" w:themeShade="BF"/>
                <w:sz w:val="40"/>
                <w:szCs w:val="40"/>
                <w:lang w:val="pt-BR" w:eastAsia="pt-BR"/>
              </w:rPr>
            </w:pPr>
          </w:p>
          <w:p w14:paraId="0FD248C2" w14:textId="7EC2D149" w:rsidR="00C96259" w:rsidRDefault="00C96259" w:rsidP="00010CA3">
            <w:pPr>
              <w:pStyle w:val="TTULOPADRO"/>
              <w:spacing w:line="240" w:lineRule="auto"/>
              <w:jc w:val="both"/>
              <w:rPr>
                <w:rFonts w:ascii="Open Sans" w:hAnsi="Open Sans" w:cs="Open Sans"/>
                <w:i/>
                <w:color w:val="538135" w:themeColor="accent6" w:themeShade="BF"/>
                <w:sz w:val="32"/>
                <w:szCs w:val="32"/>
                <w:lang w:val="pt-BR" w:eastAsia="pt-BR"/>
              </w:rPr>
            </w:pPr>
          </w:p>
          <w:p w14:paraId="12E3DFD3" w14:textId="4C23DEA0" w:rsidR="00A86D79" w:rsidRDefault="00A86D79" w:rsidP="00010CA3">
            <w:pPr>
              <w:pStyle w:val="TTULOPADRO"/>
              <w:spacing w:line="240" w:lineRule="auto"/>
              <w:jc w:val="both"/>
              <w:rPr>
                <w:rFonts w:ascii="Open Sans" w:hAnsi="Open Sans" w:cs="Open Sans"/>
                <w:i/>
                <w:color w:val="538135" w:themeColor="accent6" w:themeShade="BF"/>
                <w:sz w:val="32"/>
                <w:szCs w:val="32"/>
                <w:lang w:val="pt-BR" w:eastAsia="pt-BR"/>
              </w:rPr>
            </w:pPr>
          </w:p>
          <w:p w14:paraId="17207805" w14:textId="77777777" w:rsidR="00A86D79" w:rsidRPr="00354245" w:rsidRDefault="00A86D79" w:rsidP="00010CA3">
            <w:pPr>
              <w:pStyle w:val="TTULOPADRO"/>
              <w:spacing w:line="240" w:lineRule="auto"/>
              <w:jc w:val="both"/>
              <w:rPr>
                <w:rFonts w:ascii="Open Sans" w:hAnsi="Open Sans" w:cs="Open Sans"/>
                <w:i/>
                <w:color w:val="538135" w:themeColor="accent6" w:themeShade="BF"/>
                <w:sz w:val="32"/>
                <w:szCs w:val="32"/>
                <w:lang w:val="pt-BR" w:eastAsia="pt-BR"/>
              </w:rPr>
            </w:pPr>
          </w:p>
          <w:p w14:paraId="113DF526" w14:textId="77777777" w:rsidR="00C96259" w:rsidRPr="00354245" w:rsidRDefault="00C96259" w:rsidP="00010CA3">
            <w:pPr>
              <w:pStyle w:val="TTULOPADRO"/>
              <w:spacing w:line="240" w:lineRule="auto"/>
              <w:jc w:val="both"/>
              <w:rPr>
                <w:rFonts w:ascii="Open Sans" w:hAnsi="Open Sans" w:cs="Open Sans"/>
                <w:i/>
                <w:color w:val="538135" w:themeColor="accent6" w:themeShade="BF"/>
                <w:sz w:val="32"/>
                <w:szCs w:val="32"/>
                <w:lang w:val="pt-BR" w:eastAsia="pt-BR"/>
              </w:rPr>
            </w:pPr>
          </w:p>
          <w:p w14:paraId="10F26EE6" w14:textId="0B2E7CAF" w:rsidR="00C96259" w:rsidRPr="00354245" w:rsidRDefault="00C96259" w:rsidP="00617F17">
            <w:pPr>
              <w:pStyle w:val="CAPA-INFORMAESADICIONAIS"/>
              <w:framePr w:hSpace="0" w:wrap="auto" w:vAnchor="margin" w:hAnchor="text" w:yAlign="inline"/>
              <w:jc w:val="both"/>
              <w:rPr>
                <w:noProof w:val="0"/>
                <w:sz w:val="28"/>
                <w:szCs w:val="28"/>
              </w:rPr>
            </w:pPr>
            <w:r w:rsidRPr="00354245">
              <w:rPr>
                <w:noProof w:val="0"/>
                <w:sz w:val="28"/>
                <w:szCs w:val="28"/>
              </w:rPr>
              <w:t xml:space="preserve">Documento auxiliar </w:t>
            </w:r>
            <w:r w:rsidR="005644E0" w:rsidRPr="00354245">
              <w:rPr>
                <w:noProof w:val="0"/>
                <w:sz w:val="28"/>
                <w:szCs w:val="28"/>
              </w:rPr>
              <w:t>aos</w:t>
            </w:r>
            <w:r w:rsidR="00600387" w:rsidRPr="00354245">
              <w:rPr>
                <w:noProof w:val="0"/>
                <w:sz w:val="28"/>
                <w:szCs w:val="28"/>
              </w:rPr>
              <w:t xml:space="preserve"> </w:t>
            </w:r>
            <w:r w:rsidR="00617F17">
              <w:rPr>
                <w:noProof w:val="0"/>
                <w:sz w:val="28"/>
                <w:szCs w:val="28"/>
              </w:rPr>
              <w:t xml:space="preserve">Gestores do </w:t>
            </w:r>
            <w:proofErr w:type="spellStart"/>
            <w:r w:rsidR="00617F17">
              <w:rPr>
                <w:noProof w:val="0"/>
                <w:sz w:val="28"/>
                <w:szCs w:val="28"/>
              </w:rPr>
              <w:t>IFSul</w:t>
            </w:r>
            <w:proofErr w:type="spellEnd"/>
            <w:r w:rsidR="00617F17">
              <w:rPr>
                <w:noProof w:val="0"/>
                <w:sz w:val="28"/>
                <w:szCs w:val="28"/>
              </w:rPr>
              <w:t xml:space="preserve"> para avaliação e  trâmite  dos</w:t>
            </w:r>
            <w:r w:rsidRPr="00354245">
              <w:rPr>
                <w:noProof w:val="0"/>
                <w:sz w:val="28"/>
                <w:szCs w:val="28"/>
              </w:rPr>
              <w:t xml:space="preserve"> Formulá</w:t>
            </w:r>
            <w:r w:rsidR="00617F17">
              <w:rPr>
                <w:noProof w:val="0"/>
                <w:sz w:val="28"/>
                <w:szCs w:val="28"/>
              </w:rPr>
              <w:t>rios de Apresentação, Alteração e</w:t>
            </w:r>
            <w:r w:rsidRPr="00354245">
              <w:rPr>
                <w:noProof w:val="0"/>
                <w:sz w:val="28"/>
                <w:szCs w:val="28"/>
              </w:rPr>
              <w:t xml:space="preserve"> Relatório Final </w:t>
            </w:r>
            <w:r w:rsidR="00617F17">
              <w:rPr>
                <w:noProof w:val="0"/>
                <w:sz w:val="28"/>
                <w:szCs w:val="28"/>
              </w:rPr>
              <w:t>v</w:t>
            </w:r>
            <w:r w:rsidRPr="00354245">
              <w:rPr>
                <w:noProof w:val="0"/>
                <w:sz w:val="28"/>
                <w:szCs w:val="28"/>
              </w:rPr>
              <w:t>ia SUAP-</w:t>
            </w:r>
            <w:proofErr w:type="spellStart"/>
            <w:r w:rsidRPr="00354245">
              <w:rPr>
                <w:noProof w:val="0"/>
                <w:sz w:val="28"/>
                <w:szCs w:val="28"/>
              </w:rPr>
              <w:t>IFSul</w:t>
            </w:r>
            <w:proofErr w:type="spellEnd"/>
            <w:r w:rsidR="00F37074">
              <w:rPr>
                <w:noProof w:val="0"/>
                <w:sz w:val="28"/>
                <w:szCs w:val="28"/>
              </w:rPr>
              <w:t>.</w:t>
            </w:r>
          </w:p>
        </w:tc>
      </w:tr>
    </w:tbl>
    <w:p w14:paraId="5B0394D4" w14:textId="77777777" w:rsidR="00EF1348" w:rsidRPr="00354245" w:rsidRDefault="00EF1348" w:rsidP="00010CA3">
      <w:pPr>
        <w:pStyle w:val="TTULOPADRO"/>
        <w:jc w:val="both"/>
        <w:rPr>
          <w:lang w:val="pt-BR"/>
        </w:rPr>
      </w:pPr>
    </w:p>
    <w:p w14:paraId="33718253" w14:textId="77777777" w:rsidR="00EF1348" w:rsidRPr="00354245" w:rsidRDefault="00EF1348" w:rsidP="00010CA3">
      <w:pPr>
        <w:pStyle w:val="TTULOPADRO"/>
        <w:jc w:val="both"/>
        <w:rPr>
          <w:lang w:val="pt-BR"/>
        </w:rPr>
      </w:pPr>
    </w:p>
    <w:p w14:paraId="24A186EA" w14:textId="77777777" w:rsidR="00EF1348" w:rsidRPr="00354245" w:rsidRDefault="00EF1348" w:rsidP="00010CA3">
      <w:pPr>
        <w:pStyle w:val="TTULOPADRO"/>
        <w:jc w:val="both"/>
        <w:rPr>
          <w:lang w:val="pt-BR"/>
        </w:rPr>
      </w:pPr>
    </w:p>
    <w:p w14:paraId="63C193E6" w14:textId="77777777" w:rsidR="00EF1348" w:rsidRPr="00354245" w:rsidRDefault="00EF1348" w:rsidP="00010CA3">
      <w:pPr>
        <w:pStyle w:val="TTULOPADRO"/>
        <w:jc w:val="both"/>
        <w:rPr>
          <w:lang w:val="pt-BR"/>
        </w:rPr>
      </w:pPr>
    </w:p>
    <w:p w14:paraId="0CE03652" w14:textId="77777777" w:rsidR="00010CA3" w:rsidRPr="00354245" w:rsidRDefault="00770B68" w:rsidP="00770B68">
      <w:pPr>
        <w:pStyle w:val="TTULOPADRO"/>
        <w:ind w:firstLine="708"/>
        <w:jc w:val="both"/>
        <w:rPr>
          <w:rFonts w:ascii="Open Sans" w:hAnsi="Open Sans" w:cs="Open Sans"/>
          <w:b/>
          <w:lang w:val="pt-BR"/>
        </w:rPr>
      </w:pPr>
      <w:r w:rsidRPr="00354245">
        <w:rPr>
          <w:rFonts w:ascii="Open Sans" w:hAnsi="Open Sans" w:cs="Open Sans"/>
          <w:b/>
          <w:lang w:val="pt-BR"/>
        </w:rPr>
        <w:lastRenderedPageBreak/>
        <w:t>Apresentação</w:t>
      </w:r>
    </w:p>
    <w:p w14:paraId="1090A037" w14:textId="77777777" w:rsidR="00770B68" w:rsidRPr="00354245" w:rsidRDefault="00770B68" w:rsidP="00770B68">
      <w:pPr>
        <w:pStyle w:val="TTULOPADRO"/>
        <w:ind w:firstLine="708"/>
        <w:jc w:val="both"/>
        <w:rPr>
          <w:rFonts w:ascii="Open Sans" w:hAnsi="Open Sans" w:cs="Open Sans"/>
          <w:b/>
          <w:lang w:val="pt-BR"/>
        </w:rPr>
      </w:pPr>
    </w:p>
    <w:p w14:paraId="175F08D8" w14:textId="21CE1BED" w:rsidR="00FA64BA" w:rsidRPr="00354245" w:rsidRDefault="00FA64BA" w:rsidP="00010CA3">
      <w:pPr>
        <w:ind w:firstLine="708"/>
        <w:jc w:val="both"/>
        <w:rPr>
          <w:sz w:val="28"/>
          <w:szCs w:val="28"/>
        </w:rPr>
      </w:pPr>
      <w:r w:rsidRPr="00354245">
        <w:rPr>
          <w:sz w:val="28"/>
          <w:szCs w:val="28"/>
        </w:rPr>
        <w:t>A Pró-Reitora de Ensino inicia</w:t>
      </w:r>
      <w:r w:rsidR="00630800" w:rsidRPr="00354245">
        <w:rPr>
          <w:sz w:val="28"/>
          <w:szCs w:val="28"/>
        </w:rPr>
        <w:t>,</w:t>
      </w:r>
      <w:r w:rsidRPr="00354245">
        <w:rPr>
          <w:sz w:val="28"/>
          <w:szCs w:val="28"/>
        </w:rPr>
        <w:t xml:space="preserve"> </w:t>
      </w:r>
      <w:r w:rsidR="00630800" w:rsidRPr="00354245">
        <w:rPr>
          <w:sz w:val="28"/>
          <w:szCs w:val="28"/>
        </w:rPr>
        <w:t>neste</w:t>
      </w:r>
      <w:r w:rsidRPr="00354245">
        <w:rPr>
          <w:sz w:val="28"/>
          <w:szCs w:val="28"/>
        </w:rPr>
        <w:t xml:space="preserve"> ano a transição da submissão dos Projetos de Ensino para o SUAP</w:t>
      </w:r>
      <w:r w:rsidR="00010CA3" w:rsidRPr="00354245">
        <w:rPr>
          <w:sz w:val="28"/>
          <w:szCs w:val="28"/>
        </w:rPr>
        <w:t>-IFSUL</w:t>
      </w:r>
      <w:r w:rsidRPr="00354245">
        <w:rPr>
          <w:sz w:val="28"/>
          <w:szCs w:val="28"/>
        </w:rPr>
        <w:t xml:space="preserve">. Dessa forma, todos os formulários que anteriormente eram apresentados fisicamente, ou seja, em papel, devem ser submetidos digitalmente através do SUAP, atendendo </w:t>
      </w:r>
      <w:r w:rsidR="00630800" w:rsidRPr="00354245">
        <w:rPr>
          <w:sz w:val="28"/>
          <w:szCs w:val="28"/>
        </w:rPr>
        <w:t>ao</w:t>
      </w:r>
      <w:r w:rsidRPr="00354245">
        <w:rPr>
          <w:sz w:val="28"/>
          <w:szCs w:val="28"/>
        </w:rPr>
        <w:t xml:space="preserve"> Decreto Federal 8.539 que dispõe sobre o uso do meio eletrônico para a realização de processos administrativos no âmbito dos órgãos e das entidades da administração pública e a Instrução Normativa 04/2018 – </w:t>
      </w:r>
      <w:proofErr w:type="spellStart"/>
      <w:r w:rsidRPr="00354245">
        <w:rPr>
          <w:sz w:val="28"/>
          <w:szCs w:val="28"/>
        </w:rPr>
        <w:t>IFSul</w:t>
      </w:r>
      <w:proofErr w:type="spellEnd"/>
      <w:r w:rsidRPr="00354245">
        <w:rPr>
          <w:sz w:val="28"/>
          <w:szCs w:val="28"/>
        </w:rPr>
        <w:t xml:space="preserve">, que Institui o Sistema de Administração Pública - SUAP como sistema oficial de adesão ao Processo Eletrônico Nacional - PEN, no âmbito do Instituto Federal </w:t>
      </w:r>
      <w:proofErr w:type="spellStart"/>
      <w:r w:rsidRPr="00354245">
        <w:rPr>
          <w:sz w:val="28"/>
          <w:szCs w:val="28"/>
        </w:rPr>
        <w:t>Sul-riograndense</w:t>
      </w:r>
      <w:proofErr w:type="spellEnd"/>
      <w:r w:rsidRPr="00354245">
        <w:rPr>
          <w:sz w:val="28"/>
          <w:szCs w:val="28"/>
        </w:rPr>
        <w:t>, e estabelece os procedimentos para seu uso nesta instituição.</w:t>
      </w:r>
    </w:p>
    <w:p w14:paraId="33E2F60D" w14:textId="77777777" w:rsidR="00C5764C" w:rsidRPr="00354245" w:rsidRDefault="00FA64BA" w:rsidP="00010CA3">
      <w:pPr>
        <w:jc w:val="both"/>
        <w:rPr>
          <w:sz w:val="28"/>
          <w:szCs w:val="28"/>
        </w:rPr>
      </w:pPr>
      <w:r w:rsidRPr="00354245">
        <w:rPr>
          <w:sz w:val="28"/>
          <w:szCs w:val="28"/>
        </w:rPr>
        <w:tab/>
        <w:t xml:space="preserve">Os projetos de ensino são atividades temporárias de desenvolvimento educacional que visam à reflexão e à melhoria dos processos de ensino e de aprendizagem nos cursos/áreas. Os projetos de ensino se caracterizam pelo desenvolvimento de atividades complementares e de aprofundamento ao currículo do curso, sob responsabilidade e orientação de docente ou técnico-administrativo e destinam-se à comunidade discente do </w:t>
      </w:r>
      <w:proofErr w:type="spellStart"/>
      <w:r w:rsidRPr="00354245">
        <w:rPr>
          <w:sz w:val="28"/>
          <w:szCs w:val="28"/>
        </w:rPr>
        <w:t>IFSul</w:t>
      </w:r>
      <w:proofErr w:type="spellEnd"/>
      <w:r w:rsidRPr="00354245">
        <w:rPr>
          <w:sz w:val="28"/>
          <w:szCs w:val="28"/>
        </w:rPr>
        <w:t xml:space="preserve">, podendo se desenvolver de forma </w:t>
      </w:r>
      <w:proofErr w:type="spellStart"/>
      <w:r w:rsidRPr="00354245">
        <w:rPr>
          <w:sz w:val="28"/>
          <w:szCs w:val="28"/>
        </w:rPr>
        <w:t>multicampi</w:t>
      </w:r>
      <w:proofErr w:type="spellEnd"/>
      <w:r w:rsidRPr="00354245">
        <w:rPr>
          <w:sz w:val="28"/>
          <w:szCs w:val="28"/>
        </w:rPr>
        <w:t>.</w:t>
      </w:r>
      <w:r w:rsidR="00010CA3" w:rsidRPr="00354245">
        <w:rPr>
          <w:sz w:val="28"/>
          <w:szCs w:val="28"/>
        </w:rPr>
        <w:t xml:space="preserve"> </w:t>
      </w:r>
      <w:r w:rsidRPr="00354245">
        <w:rPr>
          <w:sz w:val="28"/>
          <w:szCs w:val="28"/>
        </w:rPr>
        <w:t xml:space="preserve">Conforme Regulamento é facultado a qualquer membro da comunidade acadêmica do </w:t>
      </w:r>
      <w:proofErr w:type="spellStart"/>
      <w:r w:rsidRPr="00354245">
        <w:rPr>
          <w:sz w:val="28"/>
          <w:szCs w:val="28"/>
        </w:rPr>
        <w:t>IFSul</w:t>
      </w:r>
      <w:proofErr w:type="spellEnd"/>
      <w:r w:rsidRPr="00354245">
        <w:rPr>
          <w:sz w:val="28"/>
          <w:szCs w:val="28"/>
        </w:rPr>
        <w:t xml:space="preserve"> a participação em projetos de ensino.</w:t>
      </w:r>
    </w:p>
    <w:p w14:paraId="3CFB2CCD" w14:textId="3CDFFA9A" w:rsidR="009A3F16" w:rsidRPr="00354245" w:rsidRDefault="00010CA3" w:rsidP="00010CA3">
      <w:pPr>
        <w:pStyle w:val="TEXTOPADRO"/>
        <w:jc w:val="both"/>
        <w:rPr>
          <w:rFonts w:asciiTheme="minorHAnsi" w:hAnsiTheme="minorHAnsi" w:cstheme="minorBidi"/>
          <w:color w:val="auto"/>
          <w:sz w:val="28"/>
          <w:szCs w:val="28"/>
        </w:rPr>
      </w:pPr>
      <w:r w:rsidRPr="00354245">
        <w:rPr>
          <w:rFonts w:asciiTheme="minorHAnsi" w:hAnsiTheme="minorHAnsi" w:cstheme="minorBidi"/>
          <w:color w:val="auto"/>
          <w:sz w:val="28"/>
          <w:szCs w:val="28"/>
        </w:rPr>
        <w:tab/>
      </w:r>
      <w:r w:rsidR="009A3F16" w:rsidRPr="00354245">
        <w:rPr>
          <w:rFonts w:asciiTheme="minorHAnsi" w:hAnsiTheme="minorHAnsi" w:cstheme="minorBidi"/>
          <w:color w:val="auto"/>
          <w:sz w:val="28"/>
          <w:szCs w:val="28"/>
        </w:rPr>
        <w:t>A maior mudança apresentada nesse novo modelo é que cada Projeto de Ensino será um Processo Administrativo</w:t>
      </w:r>
      <w:r w:rsidR="006B60B0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que permitirá ao Coordenador do Projeto e os outros usuários localizar com facilidade </w:t>
      </w:r>
      <w:r w:rsidR="007D61A0" w:rsidRPr="00354245">
        <w:rPr>
          <w:rFonts w:asciiTheme="minorHAnsi" w:hAnsiTheme="minorHAnsi" w:cstheme="minorBidi"/>
          <w:color w:val="auto"/>
          <w:sz w:val="28"/>
          <w:szCs w:val="28"/>
        </w:rPr>
        <w:t>os</w:t>
      </w:r>
      <w:r w:rsidR="006B60B0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Projetos de Ensino no SUAP-</w:t>
      </w:r>
      <w:proofErr w:type="spellStart"/>
      <w:r w:rsidR="006B60B0" w:rsidRPr="00354245">
        <w:rPr>
          <w:rFonts w:asciiTheme="minorHAnsi" w:hAnsiTheme="minorHAnsi" w:cstheme="minorBidi"/>
          <w:color w:val="auto"/>
          <w:sz w:val="28"/>
          <w:szCs w:val="28"/>
        </w:rPr>
        <w:t>IFSul</w:t>
      </w:r>
      <w:proofErr w:type="spellEnd"/>
      <w:r w:rsidR="006B60B0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. </w:t>
      </w:r>
    </w:p>
    <w:p w14:paraId="25061150" w14:textId="74C4C385" w:rsidR="00010CA3" w:rsidRPr="00354245" w:rsidRDefault="00010CA3" w:rsidP="009A3F16">
      <w:pPr>
        <w:pStyle w:val="TEXTOPADRO"/>
        <w:ind w:firstLine="708"/>
        <w:jc w:val="both"/>
        <w:rPr>
          <w:rFonts w:asciiTheme="minorHAnsi" w:hAnsiTheme="minorHAnsi" w:cstheme="minorBidi"/>
          <w:color w:val="auto"/>
          <w:sz w:val="28"/>
          <w:szCs w:val="28"/>
        </w:rPr>
      </w:pPr>
      <w:r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No ano de 2018 foram cadastrados </w:t>
      </w:r>
      <w:r w:rsidR="00630800" w:rsidRPr="00354245">
        <w:rPr>
          <w:rFonts w:asciiTheme="minorHAnsi" w:hAnsiTheme="minorHAnsi" w:cstheme="minorBidi"/>
          <w:color w:val="auto"/>
          <w:sz w:val="28"/>
          <w:szCs w:val="28"/>
        </w:rPr>
        <w:t>mais de 26</w:t>
      </w:r>
      <w:r w:rsidR="00F55E76" w:rsidRPr="00354245">
        <w:rPr>
          <w:rFonts w:asciiTheme="minorHAnsi" w:hAnsiTheme="minorHAnsi" w:cstheme="minorBidi"/>
          <w:color w:val="auto"/>
          <w:sz w:val="28"/>
          <w:szCs w:val="28"/>
        </w:rPr>
        <w:t>0</w:t>
      </w:r>
      <w:r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Projetos de Ensino na</w:t>
      </w:r>
      <w:r w:rsidR="009A3F16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</w:t>
      </w:r>
      <w:proofErr w:type="spellStart"/>
      <w:r w:rsidR="009A3F16" w:rsidRPr="00354245">
        <w:rPr>
          <w:rFonts w:asciiTheme="minorHAnsi" w:hAnsiTheme="minorHAnsi" w:cstheme="minorBidi"/>
          <w:color w:val="auto"/>
          <w:sz w:val="28"/>
          <w:szCs w:val="28"/>
        </w:rPr>
        <w:t>Pró-Reitoria</w:t>
      </w:r>
      <w:proofErr w:type="spellEnd"/>
      <w:r w:rsidR="009A3F16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de Ensino</w:t>
      </w:r>
      <w:r w:rsidR="00EC4D90" w:rsidRPr="00354245">
        <w:rPr>
          <w:rFonts w:asciiTheme="minorHAnsi" w:hAnsiTheme="minorHAnsi" w:cstheme="minorBidi"/>
          <w:color w:val="auto"/>
          <w:sz w:val="28"/>
          <w:szCs w:val="28"/>
        </w:rPr>
        <w:t>, oriundos de todo</w:t>
      </w:r>
      <w:r w:rsidR="000F0C85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s os Campus do </w:t>
      </w:r>
      <w:proofErr w:type="spellStart"/>
      <w:r w:rsidR="000F0C85" w:rsidRPr="00354245">
        <w:rPr>
          <w:rFonts w:asciiTheme="minorHAnsi" w:hAnsiTheme="minorHAnsi" w:cstheme="minorBidi"/>
          <w:color w:val="auto"/>
          <w:sz w:val="28"/>
          <w:szCs w:val="28"/>
        </w:rPr>
        <w:t>IFSul</w:t>
      </w:r>
      <w:proofErr w:type="spellEnd"/>
      <w:r w:rsidR="000F0C85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e Reitoria</w:t>
      </w:r>
      <w:r w:rsidR="00EC4D90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. </w:t>
      </w:r>
      <w:r w:rsidR="00350E6A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A transição para o modelo de submissão via SUAP proporcionará uma economia </w:t>
      </w:r>
      <w:r w:rsidR="00856268" w:rsidRPr="00354245">
        <w:rPr>
          <w:rFonts w:asciiTheme="minorHAnsi" w:hAnsiTheme="minorHAnsi" w:cstheme="minorBidi"/>
          <w:color w:val="auto"/>
          <w:sz w:val="28"/>
          <w:szCs w:val="28"/>
        </w:rPr>
        <w:t>financeira</w:t>
      </w:r>
      <w:r w:rsidR="00350E6A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ao </w:t>
      </w:r>
      <w:proofErr w:type="spellStart"/>
      <w:r w:rsidR="00350E6A" w:rsidRPr="00354245">
        <w:rPr>
          <w:rFonts w:asciiTheme="minorHAnsi" w:hAnsiTheme="minorHAnsi" w:cstheme="minorBidi"/>
          <w:color w:val="auto"/>
          <w:sz w:val="28"/>
          <w:szCs w:val="28"/>
        </w:rPr>
        <w:t>IFSul</w:t>
      </w:r>
      <w:proofErr w:type="spellEnd"/>
      <w:r w:rsidR="00350E6A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e, ao mesmo tempo,</w:t>
      </w:r>
      <w:r w:rsidR="00856268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</w:t>
      </w:r>
      <w:r w:rsidR="00AC1399" w:rsidRPr="00354245">
        <w:rPr>
          <w:rFonts w:asciiTheme="minorHAnsi" w:hAnsiTheme="minorHAnsi" w:cstheme="minorBidi"/>
          <w:color w:val="auto"/>
          <w:sz w:val="28"/>
          <w:szCs w:val="28"/>
        </w:rPr>
        <w:t>evidencia</w:t>
      </w:r>
      <w:r w:rsidR="00851D4A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o cuidado que a instituição </w:t>
      </w:r>
      <w:r w:rsidR="007D61A0" w:rsidRPr="00354245">
        <w:rPr>
          <w:rFonts w:asciiTheme="minorHAnsi" w:hAnsiTheme="minorHAnsi" w:cstheme="minorBidi"/>
          <w:color w:val="auto"/>
          <w:sz w:val="28"/>
          <w:szCs w:val="28"/>
        </w:rPr>
        <w:t>emp</w:t>
      </w:r>
      <w:r w:rsidR="00AC1399" w:rsidRPr="00354245">
        <w:rPr>
          <w:rFonts w:asciiTheme="minorHAnsi" w:hAnsiTheme="minorHAnsi" w:cstheme="minorBidi"/>
          <w:color w:val="auto"/>
          <w:sz w:val="28"/>
          <w:szCs w:val="28"/>
        </w:rPr>
        <w:t>enha com a proteção do</w:t>
      </w:r>
      <w:r w:rsidR="00851D4A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meio ambiente.  </w:t>
      </w:r>
      <w:r w:rsidR="00350E6A" w:rsidRPr="00354245">
        <w:rPr>
          <w:rFonts w:asciiTheme="minorHAnsi" w:hAnsiTheme="minorHAnsi" w:cstheme="minorBidi"/>
          <w:color w:val="auto"/>
          <w:sz w:val="28"/>
          <w:szCs w:val="28"/>
        </w:rPr>
        <w:t xml:space="preserve">     </w:t>
      </w:r>
    </w:p>
    <w:p w14:paraId="74D2F390" w14:textId="77777777" w:rsidR="00C5764C" w:rsidRPr="00354245" w:rsidRDefault="00C5764C" w:rsidP="00010CA3">
      <w:pPr>
        <w:pStyle w:val="TEXTOPADRO"/>
        <w:jc w:val="both"/>
      </w:pPr>
    </w:p>
    <w:p w14:paraId="5BD6E2C8" w14:textId="77777777" w:rsidR="00C5764C" w:rsidRPr="00354245" w:rsidRDefault="00C5764C" w:rsidP="00010CA3">
      <w:pPr>
        <w:pStyle w:val="TTULOPADRO"/>
        <w:jc w:val="both"/>
        <w:rPr>
          <w:sz w:val="32"/>
          <w:szCs w:val="32"/>
          <w:lang w:val="pt-BR"/>
        </w:rPr>
      </w:pPr>
    </w:p>
    <w:p w14:paraId="5DC6FC14" w14:textId="77777777" w:rsidR="000D1D77" w:rsidRPr="00354245" w:rsidRDefault="000D1D77" w:rsidP="00010CA3">
      <w:pPr>
        <w:pStyle w:val="TEXTOPADRO"/>
        <w:jc w:val="both"/>
      </w:pPr>
    </w:p>
    <w:p w14:paraId="35C17AE9" w14:textId="77777777" w:rsidR="00734119" w:rsidRPr="00354245" w:rsidRDefault="00734119" w:rsidP="00010CA3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Georgia" w:hAnsi="Georgia" w:cs="Georgia"/>
          <w:color w:val="000000"/>
          <w:sz w:val="20"/>
          <w:szCs w:val="20"/>
        </w:rPr>
      </w:pPr>
    </w:p>
    <w:p w14:paraId="5A9508D8" w14:textId="77777777" w:rsidR="00734119" w:rsidRPr="00354245" w:rsidRDefault="00734119" w:rsidP="00010CA3">
      <w:pPr>
        <w:suppressAutoHyphens/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Georgia" w:hAnsi="Georgia" w:cs="Georgia"/>
          <w:color w:val="000000"/>
          <w:sz w:val="20"/>
          <w:szCs w:val="20"/>
        </w:rPr>
      </w:pPr>
    </w:p>
    <w:p w14:paraId="789708A7" w14:textId="716DA141" w:rsidR="00D8081D" w:rsidRPr="0005501B" w:rsidRDefault="00C37C82" w:rsidP="00FD2AB7">
      <w:pPr>
        <w:pStyle w:val="Default"/>
        <w:spacing w:line="276" w:lineRule="auto"/>
        <w:ind w:firstLine="708"/>
        <w:jc w:val="both"/>
        <w:rPr>
          <w:rFonts w:asciiTheme="minorHAnsi" w:hAnsiTheme="minorHAnsi" w:cstheme="minorBidi"/>
          <w:color w:val="auto"/>
          <w:sz w:val="28"/>
          <w:szCs w:val="28"/>
        </w:rPr>
      </w:pPr>
      <w:bookmarkStart w:id="0" w:name="_GoBack"/>
      <w:bookmarkEnd w:id="0"/>
      <w:r w:rsidRPr="0005501B">
        <w:rPr>
          <w:rFonts w:asciiTheme="minorHAnsi" w:hAnsiTheme="minorHAnsi" w:cstheme="minorBidi"/>
          <w:color w:val="auto"/>
          <w:sz w:val="28"/>
          <w:szCs w:val="28"/>
        </w:rPr>
        <w:lastRenderedPageBreak/>
        <w:t xml:space="preserve">Segundo o Regulamento de Projetos de Ensino do </w:t>
      </w:r>
      <w:proofErr w:type="spellStart"/>
      <w:r w:rsidRPr="0005501B">
        <w:rPr>
          <w:rFonts w:asciiTheme="minorHAnsi" w:hAnsiTheme="minorHAnsi" w:cstheme="minorBidi"/>
          <w:color w:val="auto"/>
          <w:sz w:val="28"/>
          <w:szCs w:val="28"/>
        </w:rPr>
        <w:t>IFSul</w:t>
      </w:r>
      <w:proofErr w:type="spellEnd"/>
      <w:r w:rsidRPr="0005501B">
        <w:rPr>
          <w:rFonts w:asciiTheme="minorHAnsi" w:hAnsiTheme="minorHAnsi" w:cstheme="minorBidi"/>
          <w:color w:val="auto"/>
          <w:sz w:val="28"/>
          <w:szCs w:val="28"/>
        </w:rPr>
        <w:t>, o</w:t>
      </w:r>
      <w:r w:rsidR="00D8081D" w:rsidRPr="0005501B">
        <w:rPr>
          <w:rFonts w:asciiTheme="minorHAnsi" w:hAnsiTheme="minorHAnsi" w:cstheme="minorBidi"/>
          <w:color w:val="auto"/>
          <w:sz w:val="28"/>
          <w:szCs w:val="28"/>
        </w:rPr>
        <w:t xml:space="preserve">s formulários de Apresentação de Projeto de Ensino, </w:t>
      </w:r>
      <w:r w:rsidRPr="0005501B">
        <w:rPr>
          <w:rFonts w:asciiTheme="minorHAnsi" w:hAnsiTheme="minorHAnsi" w:cstheme="minorBidi"/>
          <w:color w:val="auto"/>
          <w:sz w:val="28"/>
          <w:szCs w:val="28"/>
        </w:rPr>
        <w:t>Alteração e Relatório Final, são elaborados pelos coordenadores, docente ou técnico-administrativo responsável pelo projeto e encaminhados para as instâncias superiores para avaliação e parecer. O Formulário de Solicitação de Certificação somente necessita da assin</w:t>
      </w:r>
      <w:r w:rsidR="00A13AE2" w:rsidRPr="0005501B">
        <w:rPr>
          <w:rFonts w:asciiTheme="minorHAnsi" w:hAnsiTheme="minorHAnsi" w:cstheme="minorBidi"/>
          <w:color w:val="auto"/>
          <w:sz w:val="28"/>
          <w:szCs w:val="28"/>
        </w:rPr>
        <w:t>atura do coordenador do projeto e do Pró-Reitor de Ensino.</w:t>
      </w:r>
    </w:p>
    <w:p w14:paraId="15D030C7" w14:textId="6B8FF872" w:rsidR="00A13AE2" w:rsidRPr="0005501B" w:rsidRDefault="00A13AE2" w:rsidP="00FD2AB7">
      <w:pPr>
        <w:pStyle w:val="Default"/>
        <w:spacing w:line="276" w:lineRule="auto"/>
        <w:ind w:firstLine="708"/>
        <w:jc w:val="both"/>
        <w:rPr>
          <w:rFonts w:asciiTheme="minorHAnsi" w:hAnsiTheme="minorHAnsi" w:cstheme="minorBidi"/>
          <w:color w:val="auto"/>
          <w:sz w:val="28"/>
          <w:szCs w:val="28"/>
        </w:rPr>
      </w:pPr>
      <w:r w:rsidRPr="0005501B">
        <w:rPr>
          <w:rFonts w:asciiTheme="minorHAnsi" w:hAnsiTheme="minorHAnsi" w:cstheme="minorBidi"/>
          <w:color w:val="auto"/>
          <w:sz w:val="28"/>
          <w:szCs w:val="28"/>
        </w:rPr>
        <w:t>O trâmite via SUAP-</w:t>
      </w:r>
      <w:proofErr w:type="spellStart"/>
      <w:r w:rsidRPr="0005501B">
        <w:rPr>
          <w:rFonts w:asciiTheme="minorHAnsi" w:hAnsiTheme="minorHAnsi" w:cstheme="minorBidi"/>
          <w:color w:val="auto"/>
          <w:sz w:val="28"/>
          <w:szCs w:val="28"/>
        </w:rPr>
        <w:t>IFSul</w:t>
      </w:r>
      <w:proofErr w:type="spellEnd"/>
      <w:r w:rsidRPr="0005501B">
        <w:rPr>
          <w:rFonts w:asciiTheme="minorHAnsi" w:hAnsiTheme="minorHAnsi" w:cstheme="minorBidi"/>
          <w:color w:val="auto"/>
          <w:sz w:val="28"/>
          <w:szCs w:val="28"/>
        </w:rPr>
        <w:t xml:space="preserve"> segue o mesmo procedimento, somente alterando a forma de parecer, </w:t>
      </w:r>
      <w:r w:rsidR="001324EE" w:rsidRPr="0005501B">
        <w:rPr>
          <w:rFonts w:asciiTheme="minorHAnsi" w:hAnsiTheme="minorHAnsi" w:cstheme="minorBidi"/>
          <w:color w:val="auto"/>
          <w:sz w:val="28"/>
          <w:szCs w:val="28"/>
        </w:rPr>
        <w:t xml:space="preserve">de </w:t>
      </w:r>
      <w:r w:rsidRPr="0005501B">
        <w:rPr>
          <w:rFonts w:asciiTheme="minorHAnsi" w:hAnsiTheme="minorHAnsi" w:cstheme="minorBidi"/>
          <w:color w:val="auto"/>
          <w:sz w:val="28"/>
          <w:szCs w:val="28"/>
        </w:rPr>
        <w:t xml:space="preserve">física para virtual, ou seja, o que </w:t>
      </w:r>
      <w:r w:rsidR="00726838" w:rsidRPr="0005501B">
        <w:rPr>
          <w:rFonts w:asciiTheme="minorHAnsi" w:hAnsiTheme="minorHAnsi" w:cstheme="minorBidi"/>
          <w:color w:val="auto"/>
          <w:sz w:val="28"/>
          <w:szCs w:val="28"/>
        </w:rPr>
        <w:t>era escrito e assinado no papel</w:t>
      </w:r>
      <w:r w:rsidRPr="0005501B">
        <w:rPr>
          <w:rFonts w:asciiTheme="minorHAnsi" w:hAnsiTheme="minorHAnsi" w:cstheme="minorBidi"/>
          <w:color w:val="auto"/>
          <w:sz w:val="28"/>
          <w:szCs w:val="28"/>
        </w:rPr>
        <w:t xml:space="preserve"> agora é feito através de encaminh</w:t>
      </w:r>
      <w:r w:rsidR="00F65EC7" w:rsidRPr="0005501B">
        <w:rPr>
          <w:rFonts w:asciiTheme="minorHAnsi" w:hAnsiTheme="minorHAnsi" w:cstheme="minorBidi"/>
          <w:color w:val="auto"/>
          <w:sz w:val="28"/>
          <w:szCs w:val="28"/>
        </w:rPr>
        <w:t>amento com despacho para a instâ</w:t>
      </w:r>
      <w:r w:rsidRPr="0005501B">
        <w:rPr>
          <w:rFonts w:asciiTheme="minorHAnsi" w:hAnsiTheme="minorHAnsi" w:cstheme="minorBidi"/>
          <w:color w:val="auto"/>
          <w:sz w:val="28"/>
          <w:szCs w:val="28"/>
        </w:rPr>
        <w:t>ncia posterior</w:t>
      </w:r>
      <w:r w:rsidR="00726838" w:rsidRPr="0005501B">
        <w:rPr>
          <w:rFonts w:asciiTheme="minorHAnsi" w:hAnsiTheme="minorHAnsi" w:cstheme="minorBidi"/>
          <w:color w:val="auto"/>
          <w:sz w:val="28"/>
          <w:szCs w:val="28"/>
        </w:rPr>
        <w:t xml:space="preserve"> via sistema</w:t>
      </w:r>
      <w:r w:rsidRPr="0005501B">
        <w:rPr>
          <w:rFonts w:asciiTheme="minorHAnsi" w:hAnsiTheme="minorHAnsi" w:cstheme="minorBidi"/>
          <w:color w:val="auto"/>
          <w:sz w:val="28"/>
          <w:szCs w:val="28"/>
        </w:rPr>
        <w:t xml:space="preserve">. </w:t>
      </w:r>
      <w:r w:rsidR="00F65EC7" w:rsidRPr="0005501B">
        <w:rPr>
          <w:rFonts w:asciiTheme="minorHAnsi" w:hAnsiTheme="minorHAnsi" w:cstheme="minorBidi"/>
          <w:color w:val="auto"/>
          <w:sz w:val="28"/>
          <w:szCs w:val="28"/>
        </w:rPr>
        <w:t xml:space="preserve"> </w:t>
      </w:r>
    </w:p>
    <w:p w14:paraId="0D3B1711" w14:textId="77777777" w:rsidR="00726838" w:rsidRPr="0018025E" w:rsidRDefault="00726838" w:rsidP="00C37C82">
      <w:pPr>
        <w:pStyle w:val="Default"/>
        <w:ind w:firstLine="708"/>
        <w:jc w:val="both"/>
        <w:rPr>
          <w:rFonts w:ascii="Open Sans" w:hAnsi="Open Sans" w:cs="Open Sans"/>
          <w:color w:val="auto"/>
          <w:sz w:val="22"/>
          <w:szCs w:val="22"/>
        </w:rPr>
      </w:pPr>
    </w:p>
    <w:p w14:paraId="4CE43299" w14:textId="61F734E6" w:rsidR="00F65EC7" w:rsidRPr="0005501B" w:rsidRDefault="0018025E" w:rsidP="00C37C82">
      <w:pPr>
        <w:pStyle w:val="Default"/>
        <w:ind w:firstLine="708"/>
        <w:jc w:val="both"/>
        <w:rPr>
          <w:rFonts w:asciiTheme="minorHAnsi" w:hAnsiTheme="minorHAnsi" w:cstheme="minorBidi"/>
          <w:color w:val="auto"/>
          <w:sz w:val="28"/>
          <w:szCs w:val="28"/>
        </w:rPr>
      </w:pPr>
      <w:r w:rsidRPr="0005501B">
        <w:rPr>
          <w:rFonts w:asciiTheme="minorHAnsi" w:hAnsiTheme="minorHAnsi" w:cstheme="minorBidi"/>
          <w:color w:val="auto"/>
          <w:sz w:val="28"/>
          <w:szCs w:val="28"/>
        </w:rPr>
        <w:t>As Instâncias de avaliação e aprovação são as seguintes:</w:t>
      </w:r>
    </w:p>
    <w:p w14:paraId="63B537A4" w14:textId="0850BDAB" w:rsidR="0018025E" w:rsidRPr="0018025E" w:rsidRDefault="0018025E" w:rsidP="00C37C82">
      <w:pPr>
        <w:pStyle w:val="Default"/>
        <w:ind w:firstLine="708"/>
        <w:jc w:val="both"/>
        <w:rPr>
          <w:rFonts w:ascii="Open Sans" w:hAnsi="Open Sans" w:cs="Open Sans"/>
          <w:color w:val="auto"/>
          <w:sz w:val="22"/>
          <w:szCs w:val="22"/>
        </w:rPr>
      </w:pPr>
    </w:p>
    <w:p w14:paraId="0608BE21" w14:textId="77777777" w:rsidR="0018025E" w:rsidRPr="0005501B" w:rsidRDefault="0018025E" w:rsidP="0018025E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cs="Arial"/>
          <w:sz w:val="28"/>
          <w:szCs w:val="28"/>
        </w:rPr>
      </w:pPr>
      <w:r w:rsidRPr="0005501B">
        <w:rPr>
          <w:rFonts w:cs="Arial"/>
          <w:sz w:val="28"/>
          <w:szCs w:val="28"/>
        </w:rPr>
        <w:t>PARECER COLEGIADO/COORDENAÇÃO/ÁREA.</w:t>
      </w:r>
    </w:p>
    <w:p w14:paraId="1872A686" w14:textId="77777777" w:rsidR="0018025E" w:rsidRPr="0005501B" w:rsidRDefault="0018025E" w:rsidP="0018025E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cs="Arial"/>
          <w:sz w:val="28"/>
          <w:szCs w:val="28"/>
        </w:rPr>
      </w:pPr>
      <w:r w:rsidRPr="0005501B">
        <w:rPr>
          <w:rFonts w:cs="Arial"/>
          <w:sz w:val="28"/>
          <w:szCs w:val="28"/>
        </w:rPr>
        <w:t>PARECER DIREÇÃO/DEPARTAMENTO DE ENSINO.</w:t>
      </w:r>
    </w:p>
    <w:p w14:paraId="016B0E71" w14:textId="77777777" w:rsidR="0018025E" w:rsidRPr="0005501B" w:rsidRDefault="0018025E" w:rsidP="0018025E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cs="Arial"/>
          <w:sz w:val="28"/>
          <w:szCs w:val="28"/>
        </w:rPr>
      </w:pPr>
      <w:r w:rsidRPr="0005501B">
        <w:rPr>
          <w:rFonts w:cs="Arial"/>
          <w:sz w:val="28"/>
          <w:szCs w:val="28"/>
        </w:rPr>
        <w:t>PARECER DIREÇÃO/DEPARTAMENTO DE ADMINISTRAÇÃO E PLANEJAMENTO (Quando necessário).</w:t>
      </w:r>
    </w:p>
    <w:p w14:paraId="0315BB87" w14:textId="77777777" w:rsidR="0018025E" w:rsidRPr="0005501B" w:rsidRDefault="0018025E" w:rsidP="0018025E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cs="Arial"/>
          <w:sz w:val="28"/>
          <w:szCs w:val="28"/>
        </w:rPr>
      </w:pPr>
      <w:r w:rsidRPr="0005501B">
        <w:rPr>
          <w:rFonts w:cs="Arial"/>
          <w:sz w:val="28"/>
          <w:szCs w:val="28"/>
        </w:rPr>
        <w:t>PARECER DIREÇÃO-GERAL DO CAMPUS.</w:t>
      </w:r>
    </w:p>
    <w:p w14:paraId="73C7DF8A" w14:textId="77777777" w:rsidR="0018025E" w:rsidRPr="0005501B" w:rsidRDefault="0018025E" w:rsidP="0018025E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cs="Arial"/>
          <w:sz w:val="28"/>
          <w:szCs w:val="28"/>
        </w:rPr>
      </w:pPr>
      <w:r w:rsidRPr="0005501B">
        <w:rPr>
          <w:rFonts w:cs="Arial"/>
          <w:sz w:val="28"/>
          <w:szCs w:val="28"/>
        </w:rPr>
        <w:t>PARECER DA PRÓ-REITORIA DE ENSINO.</w:t>
      </w:r>
    </w:p>
    <w:p w14:paraId="1C88EC31" w14:textId="77777777" w:rsidR="0018025E" w:rsidRDefault="0018025E" w:rsidP="00C37C82">
      <w:pPr>
        <w:pStyle w:val="Default"/>
        <w:ind w:firstLine="708"/>
        <w:jc w:val="both"/>
        <w:rPr>
          <w:rFonts w:ascii="Open Sans" w:hAnsi="Open Sans" w:cs="Open Sans"/>
          <w:b/>
          <w:color w:val="669436"/>
          <w:sz w:val="22"/>
          <w:szCs w:val="22"/>
        </w:rPr>
      </w:pPr>
    </w:p>
    <w:p w14:paraId="61863893" w14:textId="77777777" w:rsidR="00C37C82" w:rsidRPr="00C37C82" w:rsidRDefault="00C37C82" w:rsidP="00C37C82">
      <w:pPr>
        <w:pStyle w:val="Default"/>
        <w:ind w:firstLine="708"/>
        <w:jc w:val="both"/>
        <w:rPr>
          <w:rFonts w:ascii="Open Sans" w:hAnsi="Open Sans" w:cs="Open Sans"/>
          <w:b/>
          <w:color w:val="669436"/>
          <w:sz w:val="22"/>
          <w:szCs w:val="22"/>
        </w:rPr>
      </w:pPr>
    </w:p>
    <w:p w14:paraId="09034F0B" w14:textId="77777777" w:rsidR="00C2009A" w:rsidRPr="00BB1B7A" w:rsidRDefault="004169FF" w:rsidP="00FD2AB7">
      <w:pPr>
        <w:spacing w:line="276" w:lineRule="auto"/>
        <w:ind w:firstLine="360"/>
        <w:jc w:val="both"/>
        <w:rPr>
          <w:sz w:val="28"/>
          <w:szCs w:val="28"/>
        </w:rPr>
      </w:pPr>
      <w:r w:rsidRPr="00BB1B7A">
        <w:rPr>
          <w:sz w:val="28"/>
          <w:szCs w:val="28"/>
        </w:rPr>
        <w:t xml:space="preserve">Assim como nos formulários em papel, somente após o parecer favorável da </w:t>
      </w:r>
      <w:proofErr w:type="spellStart"/>
      <w:r w:rsidRPr="00BB1B7A">
        <w:rPr>
          <w:sz w:val="28"/>
          <w:szCs w:val="28"/>
        </w:rPr>
        <w:t>Pró-reitoria</w:t>
      </w:r>
      <w:proofErr w:type="spellEnd"/>
      <w:r w:rsidRPr="00BB1B7A">
        <w:rPr>
          <w:sz w:val="28"/>
          <w:szCs w:val="28"/>
        </w:rPr>
        <w:t xml:space="preserve"> de Ensino </w:t>
      </w:r>
      <w:r w:rsidR="00A836E6" w:rsidRPr="00BB1B7A">
        <w:rPr>
          <w:sz w:val="28"/>
          <w:szCs w:val="28"/>
        </w:rPr>
        <w:t>é que o Projeto de Ensino é registrado, alterado, finalizado e divulgado.</w:t>
      </w:r>
    </w:p>
    <w:p w14:paraId="04FC9FC7" w14:textId="7D3BE207" w:rsidR="00D8081D" w:rsidRPr="00BB1B7A" w:rsidRDefault="00C2009A" w:rsidP="00FD2AB7">
      <w:pPr>
        <w:spacing w:line="276" w:lineRule="auto"/>
        <w:ind w:firstLine="360"/>
        <w:jc w:val="both"/>
        <w:rPr>
          <w:sz w:val="28"/>
          <w:szCs w:val="28"/>
        </w:rPr>
      </w:pPr>
      <w:r w:rsidRPr="00BB1B7A">
        <w:rPr>
          <w:sz w:val="28"/>
          <w:szCs w:val="28"/>
        </w:rPr>
        <w:tab/>
        <w:t>A seguir veremos um tutorial detalhado do procedimento de trâmite do processo que contém o Formulário enviado pelo coordenador de seu Câmpus.</w:t>
      </w:r>
      <w:r w:rsidR="00D8081D" w:rsidRPr="00BB1B7A">
        <w:rPr>
          <w:sz w:val="28"/>
          <w:szCs w:val="28"/>
        </w:rPr>
        <w:br w:type="page"/>
      </w:r>
    </w:p>
    <w:p w14:paraId="52F17822" w14:textId="181E8684" w:rsidR="004B5570" w:rsidRDefault="00770B68" w:rsidP="008125E9">
      <w:pPr>
        <w:pStyle w:val="TTULOPADRO"/>
        <w:jc w:val="both"/>
        <w:rPr>
          <w:rFonts w:ascii="Open Sans" w:hAnsi="Open Sans" w:cs="Open Sans"/>
          <w:b/>
          <w:lang w:val="pt-BR"/>
        </w:rPr>
      </w:pPr>
      <w:r w:rsidRPr="00354245">
        <w:rPr>
          <w:rFonts w:ascii="Open Sans" w:hAnsi="Open Sans" w:cs="Open Sans"/>
          <w:b/>
          <w:lang w:val="pt-BR"/>
        </w:rPr>
        <w:lastRenderedPageBreak/>
        <w:t>Tutorial</w:t>
      </w:r>
    </w:p>
    <w:p w14:paraId="149A871F" w14:textId="3BAC0654" w:rsidR="00AB3A65" w:rsidRDefault="001C3644" w:rsidP="006F7FD3">
      <w:pPr>
        <w:pStyle w:val="TTULOPADRO"/>
        <w:numPr>
          <w:ilvl w:val="0"/>
          <w:numId w:val="2"/>
        </w:numPr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  <w:r>
        <w:rPr>
          <w:rFonts w:asciiTheme="majorHAnsi" w:hAnsiTheme="majorHAnsi" w:cstheme="majorHAnsi"/>
          <w:b/>
          <w:sz w:val="28"/>
          <w:szCs w:val="28"/>
          <w:lang w:val="pt-BR"/>
        </w:rPr>
        <w:t>Verificação no SUAP-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pt-BR"/>
        </w:rPr>
        <w:t>IFSul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pt-BR"/>
        </w:rPr>
        <w:t xml:space="preserve"> se existe processo para ser recebido/despachado</w:t>
      </w:r>
      <w:r w:rsidR="0042141D">
        <w:rPr>
          <w:rFonts w:asciiTheme="majorHAnsi" w:hAnsiTheme="majorHAnsi" w:cstheme="majorHAnsi"/>
          <w:b/>
          <w:sz w:val="28"/>
          <w:szCs w:val="28"/>
          <w:lang w:val="pt-BR"/>
        </w:rPr>
        <w:t>:</w:t>
      </w:r>
    </w:p>
    <w:p w14:paraId="517B8F71" w14:textId="3825FE17" w:rsidR="001C3644" w:rsidRDefault="001C3644" w:rsidP="001C3644">
      <w:pPr>
        <w:pStyle w:val="TTULOPADRO"/>
        <w:ind w:left="567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14:paraId="24919D10" w14:textId="3E5453D2" w:rsidR="001C3644" w:rsidRDefault="001C3644" w:rsidP="000D6674">
      <w:pPr>
        <w:pStyle w:val="TTULOPADRO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  <w:r>
        <w:rPr>
          <w:rFonts w:asciiTheme="majorHAnsi" w:hAnsiTheme="majorHAnsi" w:cstheme="majorHAnsi"/>
          <w:b/>
          <w:noProof/>
          <w:sz w:val="28"/>
          <w:szCs w:val="28"/>
          <w:lang w:val="pt-BR" w:eastAsia="pt-BR"/>
        </w:rPr>
        <w:drawing>
          <wp:inline distT="0" distB="0" distL="0" distR="0" wp14:anchorId="2F774371" wp14:editId="4A3D8BB2">
            <wp:extent cx="5759450" cy="3599815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7-0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065CC" w14:textId="77777777" w:rsidR="00152087" w:rsidRPr="00354245" w:rsidRDefault="00152087" w:rsidP="001C3644">
      <w:pPr>
        <w:pStyle w:val="TTULOPADRO"/>
        <w:ind w:left="567"/>
        <w:jc w:val="both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14:paraId="61FC5844" w14:textId="5AE1B6DE" w:rsidR="00655CE9" w:rsidRDefault="001C3644" w:rsidP="00655CE9">
      <w:pPr>
        <w:pStyle w:val="TTULOPADRO"/>
        <w:numPr>
          <w:ilvl w:val="0"/>
          <w:numId w:val="2"/>
        </w:numPr>
        <w:rPr>
          <w:rFonts w:asciiTheme="majorHAnsi" w:hAnsiTheme="majorHAnsi" w:cstheme="majorHAnsi"/>
          <w:b/>
          <w:sz w:val="28"/>
          <w:szCs w:val="28"/>
          <w:lang w:val="pt-BR"/>
        </w:rPr>
      </w:pPr>
      <w:r>
        <w:rPr>
          <w:rFonts w:asciiTheme="majorHAnsi" w:hAnsiTheme="majorHAnsi" w:cstheme="majorHAnsi"/>
          <w:b/>
          <w:sz w:val="28"/>
          <w:szCs w:val="28"/>
          <w:lang w:val="pt-BR"/>
        </w:rPr>
        <w:t>Lista</w:t>
      </w:r>
      <w:r w:rsidR="00152087">
        <w:rPr>
          <w:rFonts w:asciiTheme="majorHAnsi" w:hAnsiTheme="majorHAnsi" w:cstheme="majorHAnsi"/>
          <w:b/>
          <w:sz w:val="28"/>
          <w:szCs w:val="28"/>
          <w:lang w:val="pt-BR"/>
        </w:rPr>
        <w:t xml:space="preserve">r </w:t>
      </w:r>
      <w:r>
        <w:rPr>
          <w:rFonts w:asciiTheme="majorHAnsi" w:hAnsiTheme="majorHAnsi" w:cstheme="majorHAnsi"/>
          <w:b/>
          <w:sz w:val="28"/>
          <w:szCs w:val="28"/>
          <w:lang w:val="pt-BR"/>
        </w:rPr>
        <w:t>Processos</w:t>
      </w:r>
      <w:r w:rsidR="00152087">
        <w:rPr>
          <w:rFonts w:asciiTheme="majorHAnsi" w:hAnsiTheme="majorHAnsi" w:cstheme="majorHAnsi"/>
          <w:b/>
          <w:sz w:val="28"/>
          <w:szCs w:val="28"/>
          <w:lang w:val="pt-BR"/>
        </w:rPr>
        <w:t xml:space="preserve"> e receber</w:t>
      </w:r>
      <w:r w:rsidR="00621149" w:rsidRPr="00354245">
        <w:rPr>
          <w:rFonts w:asciiTheme="majorHAnsi" w:hAnsiTheme="majorHAnsi" w:cstheme="majorHAnsi"/>
          <w:b/>
          <w:sz w:val="28"/>
          <w:szCs w:val="28"/>
          <w:lang w:val="pt-BR"/>
        </w:rPr>
        <w:t>:</w:t>
      </w:r>
    </w:p>
    <w:p w14:paraId="163D018E" w14:textId="28F1CF1A" w:rsidR="001C3644" w:rsidRPr="00354245" w:rsidRDefault="00152087" w:rsidP="000D6674">
      <w:pPr>
        <w:pStyle w:val="TTULOPADRO"/>
        <w:rPr>
          <w:rFonts w:asciiTheme="majorHAnsi" w:hAnsiTheme="majorHAnsi" w:cstheme="majorHAnsi"/>
          <w:b/>
          <w:sz w:val="28"/>
          <w:szCs w:val="28"/>
          <w:lang w:val="pt-BR"/>
        </w:rPr>
      </w:pPr>
      <w:r>
        <w:rPr>
          <w:rFonts w:asciiTheme="majorHAnsi" w:hAnsiTheme="majorHAnsi" w:cstheme="majorHAnsi"/>
          <w:b/>
          <w:noProof/>
          <w:sz w:val="28"/>
          <w:szCs w:val="28"/>
          <w:lang w:val="pt-BR" w:eastAsia="pt-BR"/>
        </w:rPr>
        <w:drawing>
          <wp:inline distT="0" distB="0" distL="0" distR="0" wp14:anchorId="5FA2E7DE" wp14:editId="55DC580B">
            <wp:extent cx="5759450" cy="3599815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-07-09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801D4" w14:textId="7F81F84E" w:rsidR="00655CE9" w:rsidRDefault="007236AA" w:rsidP="00D8081D">
      <w:pPr>
        <w:pStyle w:val="TTULOPADRO"/>
        <w:numPr>
          <w:ilvl w:val="0"/>
          <w:numId w:val="2"/>
        </w:numPr>
        <w:rPr>
          <w:rFonts w:asciiTheme="majorHAnsi" w:hAnsiTheme="majorHAnsi" w:cstheme="majorHAnsi"/>
          <w:b/>
          <w:sz w:val="28"/>
          <w:szCs w:val="28"/>
          <w:lang w:val="pt-BR"/>
        </w:rPr>
      </w:pPr>
      <w:r>
        <w:rPr>
          <w:rFonts w:asciiTheme="majorHAnsi" w:hAnsiTheme="majorHAnsi" w:cstheme="majorHAnsi"/>
          <w:b/>
          <w:sz w:val="28"/>
          <w:szCs w:val="28"/>
          <w:lang w:val="pt-BR"/>
        </w:rPr>
        <w:lastRenderedPageBreak/>
        <w:t xml:space="preserve">Ler o conteúdo do processo e </w:t>
      </w:r>
      <w:r w:rsidR="00424644">
        <w:rPr>
          <w:rFonts w:asciiTheme="majorHAnsi" w:hAnsiTheme="majorHAnsi" w:cstheme="majorHAnsi"/>
          <w:b/>
          <w:sz w:val="28"/>
          <w:szCs w:val="28"/>
          <w:lang w:val="pt-BR"/>
        </w:rPr>
        <w:t>depois despachar</w:t>
      </w:r>
      <w:r>
        <w:rPr>
          <w:rFonts w:asciiTheme="majorHAnsi" w:hAnsiTheme="majorHAnsi" w:cstheme="majorHAnsi"/>
          <w:b/>
          <w:sz w:val="28"/>
          <w:szCs w:val="28"/>
          <w:lang w:val="pt-BR"/>
        </w:rPr>
        <w:t xml:space="preserve"> </w:t>
      </w:r>
      <w:r w:rsidR="00424644">
        <w:rPr>
          <w:rFonts w:asciiTheme="majorHAnsi" w:hAnsiTheme="majorHAnsi" w:cstheme="majorHAnsi"/>
          <w:b/>
          <w:sz w:val="28"/>
          <w:szCs w:val="28"/>
          <w:lang w:val="pt-BR"/>
        </w:rPr>
        <w:t>(encaminhar</w:t>
      </w:r>
      <w:r>
        <w:rPr>
          <w:rFonts w:asciiTheme="majorHAnsi" w:hAnsiTheme="majorHAnsi" w:cstheme="majorHAnsi"/>
          <w:b/>
          <w:sz w:val="28"/>
          <w:szCs w:val="28"/>
          <w:lang w:val="pt-BR"/>
        </w:rPr>
        <w:t xml:space="preserve"> com despacho)</w:t>
      </w:r>
      <w:r w:rsidR="00C562E4" w:rsidRPr="00D8081D">
        <w:rPr>
          <w:rFonts w:asciiTheme="majorHAnsi" w:hAnsiTheme="majorHAnsi" w:cstheme="majorHAnsi"/>
          <w:b/>
          <w:sz w:val="28"/>
          <w:szCs w:val="28"/>
          <w:lang w:val="pt-BR"/>
        </w:rPr>
        <w:t>:</w:t>
      </w:r>
    </w:p>
    <w:p w14:paraId="6492838B" w14:textId="1E0AE614" w:rsidR="007236AA" w:rsidRPr="00D8081D" w:rsidRDefault="007236AA" w:rsidP="000D6674">
      <w:pPr>
        <w:pStyle w:val="TTULOPADRO"/>
        <w:rPr>
          <w:rFonts w:asciiTheme="majorHAnsi" w:hAnsiTheme="majorHAnsi" w:cstheme="majorHAnsi"/>
          <w:b/>
          <w:sz w:val="28"/>
          <w:szCs w:val="28"/>
          <w:lang w:val="pt-BR"/>
        </w:rPr>
      </w:pPr>
      <w:r>
        <w:rPr>
          <w:rFonts w:asciiTheme="majorHAnsi" w:hAnsiTheme="majorHAnsi" w:cstheme="majorHAnsi"/>
          <w:b/>
          <w:noProof/>
          <w:sz w:val="28"/>
          <w:szCs w:val="28"/>
          <w:lang w:val="pt-BR" w:eastAsia="pt-BR"/>
        </w:rPr>
        <w:drawing>
          <wp:inline distT="0" distB="0" distL="0" distR="0" wp14:anchorId="23295AD2" wp14:editId="7A5FFC03">
            <wp:extent cx="5759450" cy="3599815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-07-09 (2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65994" w14:textId="560AABD2" w:rsidR="006C73A6" w:rsidRPr="00D8081D" w:rsidRDefault="006C73A6" w:rsidP="00D8081D">
      <w:pPr>
        <w:pStyle w:val="TTULOPADRO"/>
        <w:ind w:left="567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14:paraId="0DDC03B2" w14:textId="7EB20E2C" w:rsidR="0008013C" w:rsidRDefault="007236AA" w:rsidP="00152474">
      <w:pPr>
        <w:pStyle w:val="TTULOPADRO"/>
        <w:numPr>
          <w:ilvl w:val="0"/>
          <w:numId w:val="2"/>
        </w:numPr>
        <w:rPr>
          <w:rFonts w:asciiTheme="majorHAnsi" w:hAnsiTheme="majorHAnsi" w:cstheme="majorHAnsi"/>
          <w:b/>
          <w:sz w:val="28"/>
          <w:szCs w:val="28"/>
          <w:lang w:val="pt-BR"/>
        </w:rPr>
      </w:pPr>
      <w:r>
        <w:rPr>
          <w:rFonts w:asciiTheme="majorHAnsi" w:hAnsiTheme="majorHAnsi" w:cstheme="majorHAnsi"/>
          <w:b/>
          <w:sz w:val="28"/>
          <w:szCs w:val="28"/>
          <w:lang w:val="pt-BR"/>
        </w:rPr>
        <w:t>Avaliar e Escrever o Despacho</w:t>
      </w:r>
      <w:r w:rsidR="00C562E4" w:rsidRPr="00D8081D">
        <w:rPr>
          <w:rFonts w:asciiTheme="majorHAnsi" w:hAnsiTheme="majorHAnsi" w:cstheme="majorHAnsi"/>
          <w:b/>
          <w:sz w:val="28"/>
          <w:szCs w:val="28"/>
          <w:lang w:val="pt-BR"/>
        </w:rPr>
        <w:t>:</w:t>
      </w:r>
    </w:p>
    <w:p w14:paraId="0FD6A580" w14:textId="77777777" w:rsidR="000D6674" w:rsidRDefault="000D6674" w:rsidP="000D6674">
      <w:pPr>
        <w:pStyle w:val="TTULOPADRO"/>
        <w:ind w:left="567"/>
        <w:rPr>
          <w:rFonts w:asciiTheme="majorHAnsi" w:hAnsiTheme="majorHAnsi" w:cstheme="majorHAnsi"/>
          <w:b/>
          <w:sz w:val="28"/>
          <w:szCs w:val="28"/>
          <w:lang w:val="pt-BR"/>
        </w:rPr>
      </w:pPr>
    </w:p>
    <w:p w14:paraId="6D74D112" w14:textId="03C9F180" w:rsidR="007236AA" w:rsidRPr="00D8081D" w:rsidRDefault="007236AA" w:rsidP="000D6674">
      <w:pPr>
        <w:pStyle w:val="TTULOPADRO"/>
        <w:rPr>
          <w:rFonts w:asciiTheme="majorHAnsi" w:hAnsiTheme="majorHAnsi" w:cstheme="majorHAnsi"/>
          <w:b/>
          <w:sz w:val="28"/>
          <w:szCs w:val="28"/>
          <w:lang w:val="pt-BR"/>
        </w:rPr>
      </w:pPr>
      <w:r>
        <w:rPr>
          <w:rFonts w:asciiTheme="majorHAnsi" w:hAnsiTheme="majorHAnsi" w:cstheme="majorHAnsi"/>
          <w:b/>
          <w:noProof/>
          <w:sz w:val="28"/>
          <w:szCs w:val="28"/>
          <w:lang w:val="pt-BR" w:eastAsia="pt-BR"/>
        </w:rPr>
        <w:drawing>
          <wp:inline distT="0" distB="0" distL="0" distR="0" wp14:anchorId="75426FCC" wp14:editId="49E217BA">
            <wp:extent cx="5759450" cy="3599815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-07-09 (3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BBF18" w14:textId="77777777" w:rsidR="005E48C2" w:rsidRPr="00354245" w:rsidRDefault="005E48C2" w:rsidP="005E48C2">
      <w:pPr>
        <w:pStyle w:val="PargrafodaLista"/>
        <w:rPr>
          <w:rFonts w:cstheme="minorHAnsi"/>
          <w:b/>
          <w:color w:val="669436"/>
          <w:sz w:val="28"/>
          <w:szCs w:val="28"/>
        </w:rPr>
      </w:pPr>
    </w:p>
    <w:p w14:paraId="7D01D964" w14:textId="7D35DC6C" w:rsidR="005E48C2" w:rsidRPr="00D8081D" w:rsidRDefault="005E48C2" w:rsidP="00593550">
      <w:pPr>
        <w:pStyle w:val="PargrafodaLista"/>
        <w:numPr>
          <w:ilvl w:val="0"/>
          <w:numId w:val="2"/>
        </w:numPr>
        <w:jc w:val="both"/>
        <w:rPr>
          <w:rFonts w:asciiTheme="majorHAnsi" w:hAnsiTheme="majorHAnsi" w:cstheme="majorHAnsi"/>
          <w:b/>
          <w:color w:val="669436"/>
          <w:sz w:val="28"/>
          <w:szCs w:val="28"/>
        </w:rPr>
      </w:pPr>
      <w:r w:rsidRPr="00D8081D">
        <w:rPr>
          <w:rFonts w:asciiTheme="majorHAnsi" w:hAnsiTheme="majorHAnsi" w:cstheme="majorHAnsi"/>
          <w:b/>
          <w:color w:val="669436"/>
          <w:sz w:val="28"/>
          <w:szCs w:val="28"/>
        </w:rPr>
        <w:lastRenderedPageBreak/>
        <w:t>Encaminhar Processo</w:t>
      </w:r>
      <w:r w:rsidR="00593550">
        <w:rPr>
          <w:rFonts w:asciiTheme="majorHAnsi" w:hAnsiTheme="majorHAnsi" w:cstheme="majorHAnsi"/>
          <w:b/>
          <w:color w:val="669436"/>
          <w:sz w:val="28"/>
          <w:szCs w:val="28"/>
        </w:rPr>
        <w:t xml:space="preserve"> para instância posterior</w:t>
      </w:r>
      <w:r w:rsidRPr="00D8081D">
        <w:rPr>
          <w:rFonts w:asciiTheme="majorHAnsi" w:hAnsiTheme="majorHAnsi" w:cstheme="majorHAnsi"/>
          <w:b/>
          <w:color w:val="669436"/>
          <w:sz w:val="28"/>
          <w:szCs w:val="28"/>
        </w:rPr>
        <w:t>:</w:t>
      </w:r>
      <w:r w:rsidR="00B810B2" w:rsidRPr="00D8081D">
        <w:rPr>
          <w:rFonts w:asciiTheme="majorHAnsi" w:hAnsiTheme="majorHAnsi" w:cstheme="majorHAnsi"/>
          <w:b/>
          <w:color w:val="669436"/>
          <w:sz w:val="28"/>
          <w:szCs w:val="28"/>
        </w:rPr>
        <w:t xml:space="preserve"> Lista Completa de Coordenadorias pode ser encontrada no Organograma Institucional:</w:t>
      </w:r>
    </w:p>
    <w:p w14:paraId="7468D376" w14:textId="1466812A" w:rsidR="00B810B2" w:rsidRPr="00354245" w:rsidRDefault="00D14D90" w:rsidP="00B810B2">
      <w:pPr>
        <w:ind w:left="360"/>
        <w:jc w:val="center"/>
        <w:rPr>
          <w:rFonts w:cstheme="minorHAnsi"/>
          <w:b/>
          <w:color w:val="669436"/>
          <w:sz w:val="28"/>
          <w:szCs w:val="28"/>
        </w:rPr>
      </w:pPr>
      <w:hyperlink r:id="rId13" w:history="1">
        <w:r w:rsidR="00B810B2" w:rsidRPr="00354245">
          <w:rPr>
            <w:rStyle w:val="Hyperlink"/>
          </w:rPr>
          <w:t>http://organograma.ifsul.edu.br/</w:t>
        </w:r>
      </w:hyperlink>
    </w:p>
    <w:p w14:paraId="4C8675F1" w14:textId="5E1F10F9" w:rsidR="0008013C" w:rsidRDefault="003B11DB" w:rsidP="00152474">
      <w:pPr>
        <w:rPr>
          <w:rFonts w:ascii="Open Sans" w:hAnsi="Open Sans" w:cs="Open Sans"/>
          <w:b/>
          <w:color w:val="669436"/>
          <w:sz w:val="48"/>
          <w:szCs w:val="48"/>
        </w:rPr>
      </w:pPr>
      <w:r>
        <w:rPr>
          <w:rFonts w:ascii="Open Sans" w:hAnsi="Open Sans" w:cs="Open Sans"/>
          <w:b/>
          <w:noProof/>
          <w:color w:val="669436"/>
          <w:sz w:val="48"/>
          <w:szCs w:val="48"/>
          <w:lang w:eastAsia="pt-BR"/>
        </w:rPr>
        <w:drawing>
          <wp:inline distT="0" distB="0" distL="0" distR="0" wp14:anchorId="37431875" wp14:editId="6F4BE7B1">
            <wp:extent cx="5759450" cy="3599815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-07-09 (4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68347" w14:textId="7F171B55" w:rsidR="003B11DB" w:rsidRDefault="000D6674" w:rsidP="003B11DB">
      <w:pPr>
        <w:pStyle w:val="PargrafodaLista"/>
        <w:numPr>
          <w:ilvl w:val="0"/>
          <w:numId w:val="2"/>
        </w:numPr>
        <w:rPr>
          <w:rFonts w:asciiTheme="majorHAnsi" w:hAnsiTheme="majorHAnsi" w:cstheme="majorHAnsi"/>
          <w:b/>
          <w:color w:val="669436"/>
          <w:sz w:val="28"/>
          <w:szCs w:val="28"/>
        </w:rPr>
      </w:pPr>
      <w:r>
        <w:rPr>
          <w:rFonts w:asciiTheme="majorHAnsi" w:hAnsiTheme="majorHAnsi" w:cstheme="majorHAnsi"/>
          <w:b/>
          <w:color w:val="669436"/>
          <w:sz w:val="28"/>
          <w:szCs w:val="28"/>
        </w:rPr>
        <w:t>Inserir Senha e Salvar:</w:t>
      </w:r>
    </w:p>
    <w:p w14:paraId="34808EDB" w14:textId="77777777" w:rsidR="000D6674" w:rsidRDefault="000D6674" w:rsidP="000D6674">
      <w:pPr>
        <w:pStyle w:val="PargrafodaLista"/>
        <w:ind w:left="567"/>
        <w:rPr>
          <w:rFonts w:asciiTheme="majorHAnsi" w:hAnsiTheme="majorHAnsi" w:cstheme="majorHAnsi"/>
          <w:b/>
          <w:color w:val="669436"/>
          <w:sz w:val="28"/>
          <w:szCs w:val="28"/>
        </w:rPr>
      </w:pPr>
    </w:p>
    <w:p w14:paraId="5A4FED03" w14:textId="2A884F0F" w:rsidR="000D6674" w:rsidRDefault="000D6674" w:rsidP="000D6674">
      <w:pPr>
        <w:pStyle w:val="PargrafodaLista"/>
        <w:ind w:left="0"/>
        <w:rPr>
          <w:rFonts w:asciiTheme="majorHAnsi" w:hAnsiTheme="majorHAnsi" w:cstheme="majorHAnsi"/>
          <w:b/>
          <w:color w:val="669436"/>
          <w:sz w:val="28"/>
          <w:szCs w:val="28"/>
        </w:rPr>
      </w:pPr>
      <w:r>
        <w:rPr>
          <w:rFonts w:asciiTheme="majorHAnsi" w:hAnsiTheme="majorHAnsi" w:cstheme="majorHAnsi"/>
          <w:b/>
          <w:noProof/>
          <w:color w:val="669436"/>
          <w:sz w:val="28"/>
          <w:szCs w:val="28"/>
          <w:lang w:eastAsia="pt-BR"/>
        </w:rPr>
        <w:drawing>
          <wp:inline distT="0" distB="0" distL="0" distR="0" wp14:anchorId="549710E4" wp14:editId="70EDC196">
            <wp:extent cx="5759450" cy="359981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-07-09 (5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DC000" w14:textId="455225D9" w:rsidR="00D75AB1" w:rsidRDefault="00D75AB1" w:rsidP="000D6674">
      <w:pPr>
        <w:pStyle w:val="PargrafodaLista"/>
        <w:ind w:left="0"/>
        <w:rPr>
          <w:rFonts w:asciiTheme="majorHAnsi" w:hAnsiTheme="majorHAnsi" w:cstheme="majorHAnsi"/>
          <w:b/>
          <w:color w:val="669436"/>
          <w:sz w:val="28"/>
          <w:szCs w:val="28"/>
        </w:rPr>
      </w:pPr>
    </w:p>
    <w:p w14:paraId="383BF473" w14:textId="49BF4499" w:rsidR="00D75AB1" w:rsidRDefault="00BB3B3C" w:rsidP="00BB3B3C">
      <w:pPr>
        <w:pStyle w:val="PargrafodaLista"/>
        <w:numPr>
          <w:ilvl w:val="0"/>
          <w:numId w:val="2"/>
        </w:numPr>
        <w:jc w:val="both"/>
        <w:rPr>
          <w:rFonts w:asciiTheme="majorHAnsi" w:hAnsiTheme="majorHAnsi" w:cstheme="majorHAnsi"/>
          <w:b/>
          <w:color w:val="669436"/>
          <w:sz w:val="28"/>
          <w:szCs w:val="28"/>
        </w:rPr>
      </w:pPr>
      <w:r>
        <w:rPr>
          <w:rFonts w:asciiTheme="majorHAnsi" w:hAnsiTheme="majorHAnsi" w:cstheme="majorHAnsi"/>
          <w:b/>
          <w:color w:val="669436"/>
          <w:sz w:val="28"/>
          <w:szCs w:val="28"/>
        </w:rPr>
        <w:lastRenderedPageBreak/>
        <w:t xml:space="preserve">Processo Enviado. </w:t>
      </w:r>
      <w:r w:rsidR="00655083">
        <w:rPr>
          <w:rFonts w:asciiTheme="majorHAnsi" w:hAnsiTheme="majorHAnsi" w:cstheme="majorHAnsi"/>
          <w:b/>
          <w:color w:val="669436"/>
          <w:sz w:val="28"/>
          <w:szCs w:val="28"/>
        </w:rPr>
        <w:t xml:space="preserve">Se necessária alguma alteração </w:t>
      </w:r>
      <w:r w:rsidR="005F595A">
        <w:rPr>
          <w:rFonts w:asciiTheme="majorHAnsi" w:hAnsiTheme="majorHAnsi" w:cstheme="majorHAnsi"/>
          <w:b/>
          <w:color w:val="669436"/>
          <w:sz w:val="28"/>
          <w:szCs w:val="28"/>
        </w:rPr>
        <w:t>-</w:t>
      </w:r>
      <w:r>
        <w:rPr>
          <w:rFonts w:asciiTheme="majorHAnsi" w:hAnsiTheme="majorHAnsi" w:cstheme="majorHAnsi"/>
          <w:b/>
          <w:color w:val="669436"/>
          <w:sz w:val="28"/>
          <w:szCs w:val="28"/>
        </w:rPr>
        <w:t xml:space="preserve"> “Remover Último Trâmite”</w:t>
      </w:r>
      <w:r w:rsidR="00D75AB1" w:rsidRPr="00D75AB1">
        <w:rPr>
          <w:rFonts w:asciiTheme="majorHAnsi" w:hAnsiTheme="majorHAnsi" w:cstheme="majorHAnsi"/>
          <w:b/>
          <w:color w:val="669436"/>
          <w:sz w:val="28"/>
          <w:szCs w:val="28"/>
        </w:rPr>
        <w:t>:</w:t>
      </w:r>
    </w:p>
    <w:p w14:paraId="56FFDF23" w14:textId="65793C59" w:rsidR="00BB3B3C" w:rsidRDefault="00BB3B3C" w:rsidP="00BB3B3C">
      <w:pPr>
        <w:pStyle w:val="PargrafodaLista"/>
        <w:ind w:left="567"/>
        <w:rPr>
          <w:rFonts w:asciiTheme="majorHAnsi" w:hAnsiTheme="majorHAnsi" w:cstheme="majorHAnsi"/>
          <w:b/>
          <w:color w:val="669436"/>
          <w:sz w:val="28"/>
          <w:szCs w:val="28"/>
        </w:rPr>
      </w:pPr>
    </w:p>
    <w:p w14:paraId="770D09E1" w14:textId="426C3325" w:rsidR="00BB3B3C" w:rsidRPr="00D75AB1" w:rsidRDefault="00BB3B3C" w:rsidP="00064CCA">
      <w:pPr>
        <w:pStyle w:val="PargrafodaLista"/>
        <w:ind w:left="0"/>
        <w:rPr>
          <w:rFonts w:asciiTheme="majorHAnsi" w:hAnsiTheme="majorHAnsi" w:cstheme="majorHAnsi"/>
          <w:b/>
          <w:color w:val="669436"/>
          <w:sz w:val="28"/>
          <w:szCs w:val="28"/>
        </w:rPr>
      </w:pPr>
      <w:r>
        <w:rPr>
          <w:rFonts w:asciiTheme="majorHAnsi" w:hAnsiTheme="majorHAnsi" w:cstheme="majorHAnsi"/>
          <w:b/>
          <w:noProof/>
          <w:color w:val="669436"/>
          <w:sz w:val="28"/>
          <w:szCs w:val="28"/>
          <w:lang w:eastAsia="pt-BR"/>
        </w:rPr>
        <w:drawing>
          <wp:inline distT="0" distB="0" distL="0" distR="0" wp14:anchorId="4BF2EF47" wp14:editId="6526C459">
            <wp:extent cx="5759450" cy="3599815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-07-09 (8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2D01E" w14:textId="77777777" w:rsidR="00D75AB1" w:rsidRPr="003B11DB" w:rsidRDefault="00D75AB1" w:rsidP="000D6674">
      <w:pPr>
        <w:pStyle w:val="PargrafodaLista"/>
        <w:ind w:left="0"/>
        <w:rPr>
          <w:rFonts w:asciiTheme="majorHAnsi" w:hAnsiTheme="majorHAnsi" w:cstheme="majorHAnsi"/>
          <w:b/>
          <w:color w:val="669436"/>
          <w:sz w:val="28"/>
          <w:szCs w:val="28"/>
        </w:rPr>
      </w:pPr>
    </w:p>
    <w:p w14:paraId="160421B7" w14:textId="1900C762" w:rsidR="00D75AB1" w:rsidRDefault="00D75AB1">
      <w:pPr>
        <w:rPr>
          <w:rFonts w:ascii="Open Sans" w:hAnsi="Open Sans" w:cs="Open Sans"/>
          <w:b/>
          <w:color w:val="669436"/>
          <w:sz w:val="48"/>
          <w:szCs w:val="48"/>
        </w:rPr>
      </w:pPr>
    </w:p>
    <w:p w14:paraId="0DF38FB3" w14:textId="77777777" w:rsidR="00030543" w:rsidRPr="00354245" w:rsidRDefault="00030543" w:rsidP="00152474">
      <w:pPr>
        <w:rPr>
          <w:rFonts w:ascii="Open Sans" w:hAnsi="Open Sans" w:cs="Open Sans"/>
          <w:b/>
          <w:color w:val="669436"/>
          <w:sz w:val="48"/>
          <w:szCs w:val="48"/>
        </w:rPr>
      </w:pPr>
    </w:p>
    <w:p w14:paraId="1C8A0A85" w14:textId="66B4F206" w:rsidR="00030543" w:rsidRDefault="00030543" w:rsidP="00C14522">
      <w:pPr>
        <w:pStyle w:val="PargrafodaLista"/>
        <w:numPr>
          <w:ilvl w:val="0"/>
          <w:numId w:val="21"/>
        </w:numPr>
        <w:rPr>
          <w:rFonts w:ascii="Open Sans" w:hAnsi="Open Sans" w:cs="Open Sans"/>
          <w:b/>
          <w:color w:val="669436"/>
          <w:sz w:val="40"/>
          <w:szCs w:val="40"/>
        </w:rPr>
      </w:pPr>
      <w:r w:rsidRPr="00C14522">
        <w:rPr>
          <w:rFonts w:ascii="Open Sans" w:hAnsi="Open Sans" w:cs="Open Sans"/>
          <w:b/>
          <w:color w:val="669436"/>
          <w:sz w:val="40"/>
          <w:szCs w:val="40"/>
        </w:rPr>
        <w:t>Observações Gerais:</w:t>
      </w:r>
    </w:p>
    <w:p w14:paraId="46B5ACF1" w14:textId="77777777" w:rsidR="00C14522" w:rsidRPr="00C14522" w:rsidRDefault="00C14522" w:rsidP="00C14522">
      <w:pPr>
        <w:pStyle w:val="PargrafodaLista"/>
        <w:rPr>
          <w:rFonts w:ascii="Open Sans" w:hAnsi="Open Sans" w:cs="Open Sans"/>
          <w:b/>
          <w:color w:val="669436"/>
          <w:sz w:val="40"/>
          <w:szCs w:val="40"/>
        </w:rPr>
      </w:pPr>
    </w:p>
    <w:p w14:paraId="032C1411" w14:textId="77777777" w:rsidR="00D022DE" w:rsidRDefault="00D022DE" w:rsidP="00D022DE">
      <w:pPr>
        <w:pStyle w:val="PargrafodaLista"/>
        <w:ind w:left="1440"/>
        <w:jc w:val="both"/>
        <w:rPr>
          <w:rFonts w:ascii="Open Sans" w:hAnsi="Open Sans" w:cs="Open Sans"/>
          <w:b/>
          <w:color w:val="669436"/>
          <w:sz w:val="24"/>
          <w:szCs w:val="24"/>
        </w:rPr>
      </w:pPr>
    </w:p>
    <w:p w14:paraId="51691E2C" w14:textId="713EE19B" w:rsidR="00030543" w:rsidRPr="00D022DE" w:rsidRDefault="000426FA" w:rsidP="00D022DE">
      <w:pPr>
        <w:pStyle w:val="PargrafodaLista"/>
        <w:numPr>
          <w:ilvl w:val="0"/>
          <w:numId w:val="16"/>
        </w:numPr>
        <w:jc w:val="both"/>
        <w:rPr>
          <w:rFonts w:ascii="Open Sans" w:hAnsi="Open Sans" w:cs="Open Sans"/>
          <w:b/>
          <w:color w:val="669436"/>
          <w:sz w:val="24"/>
          <w:szCs w:val="24"/>
        </w:rPr>
      </w:pPr>
      <w:r w:rsidRPr="00D022DE">
        <w:rPr>
          <w:rFonts w:ascii="Open Sans" w:hAnsi="Open Sans" w:cs="Open Sans"/>
          <w:b/>
          <w:color w:val="669436"/>
          <w:sz w:val="24"/>
          <w:szCs w:val="24"/>
        </w:rPr>
        <w:t xml:space="preserve">Para </w:t>
      </w:r>
      <w:r w:rsidR="007F2487" w:rsidRPr="00D022DE">
        <w:rPr>
          <w:rFonts w:ascii="Open Sans" w:hAnsi="Open Sans" w:cs="Open Sans"/>
          <w:b/>
          <w:color w:val="669436"/>
          <w:sz w:val="24"/>
          <w:szCs w:val="24"/>
        </w:rPr>
        <w:t>envio</w:t>
      </w:r>
      <w:r w:rsidRPr="00D022DE">
        <w:rPr>
          <w:rFonts w:ascii="Open Sans" w:hAnsi="Open Sans" w:cs="Open Sans"/>
          <w:b/>
          <w:color w:val="669436"/>
          <w:sz w:val="24"/>
          <w:szCs w:val="24"/>
        </w:rPr>
        <w:t xml:space="preserve"> de Formulário de Solicitação de Certificação,</w:t>
      </w:r>
      <w:r w:rsidR="00AF4D91" w:rsidRPr="00D022DE">
        <w:rPr>
          <w:rFonts w:ascii="Open Sans" w:hAnsi="Open Sans" w:cs="Open Sans"/>
          <w:b/>
          <w:color w:val="669436"/>
          <w:sz w:val="24"/>
          <w:szCs w:val="24"/>
        </w:rPr>
        <w:t xml:space="preserve"> some</w:t>
      </w:r>
      <w:r w:rsidR="00BC2EEF" w:rsidRPr="00D022DE">
        <w:rPr>
          <w:rFonts w:ascii="Open Sans" w:hAnsi="Open Sans" w:cs="Open Sans"/>
          <w:b/>
          <w:color w:val="669436"/>
          <w:sz w:val="24"/>
          <w:szCs w:val="24"/>
        </w:rPr>
        <w:t>nte</w:t>
      </w:r>
      <w:r w:rsidRPr="00D022DE">
        <w:rPr>
          <w:rFonts w:ascii="Open Sans" w:hAnsi="Open Sans" w:cs="Open Sans"/>
          <w:b/>
          <w:color w:val="669436"/>
          <w:sz w:val="24"/>
          <w:szCs w:val="24"/>
        </w:rPr>
        <w:t xml:space="preserve"> o Coordenador do Projeto</w:t>
      </w:r>
      <w:r w:rsidR="00B6748C" w:rsidRPr="00D022DE">
        <w:rPr>
          <w:rFonts w:ascii="Open Sans" w:hAnsi="Open Sans" w:cs="Open Sans"/>
          <w:b/>
          <w:color w:val="669436"/>
          <w:sz w:val="24"/>
          <w:szCs w:val="24"/>
        </w:rPr>
        <w:t xml:space="preserve"> de Ensino</w:t>
      </w:r>
      <w:r w:rsidRPr="00D022DE">
        <w:rPr>
          <w:rFonts w:ascii="Open Sans" w:hAnsi="Open Sans" w:cs="Open Sans"/>
          <w:b/>
          <w:color w:val="669436"/>
          <w:sz w:val="24"/>
          <w:szCs w:val="24"/>
        </w:rPr>
        <w:t xml:space="preserve"> deve assinar</w:t>
      </w:r>
      <w:r w:rsidR="00BA3105" w:rsidRPr="00D022DE">
        <w:rPr>
          <w:rFonts w:ascii="Open Sans" w:hAnsi="Open Sans" w:cs="Open Sans"/>
          <w:b/>
          <w:color w:val="669436"/>
          <w:sz w:val="24"/>
          <w:szCs w:val="24"/>
        </w:rPr>
        <w:t xml:space="preserve"> </w:t>
      </w:r>
      <w:r w:rsidR="00354245" w:rsidRPr="00D022DE">
        <w:rPr>
          <w:rFonts w:ascii="Open Sans" w:hAnsi="Open Sans" w:cs="Open Sans"/>
          <w:b/>
          <w:color w:val="669436"/>
          <w:sz w:val="24"/>
          <w:szCs w:val="24"/>
        </w:rPr>
        <w:t>eletronicamente</w:t>
      </w:r>
      <w:r w:rsidR="00B6748C" w:rsidRPr="00D022DE">
        <w:rPr>
          <w:rFonts w:ascii="Open Sans" w:hAnsi="Open Sans" w:cs="Open Sans"/>
          <w:b/>
          <w:color w:val="669436"/>
          <w:sz w:val="24"/>
          <w:szCs w:val="24"/>
        </w:rPr>
        <w:t xml:space="preserve"> o documento</w:t>
      </w:r>
      <w:r w:rsidR="00BA3105" w:rsidRPr="00D022DE">
        <w:rPr>
          <w:rFonts w:ascii="Open Sans" w:hAnsi="Open Sans" w:cs="Open Sans"/>
          <w:b/>
          <w:color w:val="669436"/>
          <w:sz w:val="24"/>
          <w:szCs w:val="24"/>
        </w:rPr>
        <w:t xml:space="preserve"> e encaminhar diretamente para a PROEN</w:t>
      </w:r>
      <w:r w:rsidR="00D836DB" w:rsidRPr="00D022DE">
        <w:rPr>
          <w:rFonts w:ascii="Open Sans" w:hAnsi="Open Sans" w:cs="Open Sans"/>
          <w:b/>
          <w:color w:val="669436"/>
          <w:sz w:val="24"/>
          <w:szCs w:val="24"/>
        </w:rPr>
        <w:t xml:space="preserve">, através do processo já criado, </w:t>
      </w:r>
      <w:r w:rsidR="00D836DB" w:rsidRPr="00BE63A7">
        <w:rPr>
          <w:rFonts w:ascii="Open Sans" w:hAnsi="Open Sans" w:cs="Open Sans"/>
          <w:b/>
          <w:color w:val="669436"/>
          <w:sz w:val="24"/>
          <w:szCs w:val="24"/>
          <w:u w:val="single"/>
        </w:rPr>
        <w:t>não</w:t>
      </w:r>
      <w:r w:rsidR="00D836DB" w:rsidRPr="00D022DE">
        <w:rPr>
          <w:rFonts w:ascii="Open Sans" w:hAnsi="Open Sans" w:cs="Open Sans"/>
          <w:b/>
          <w:color w:val="669436"/>
          <w:sz w:val="24"/>
          <w:szCs w:val="24"/>
        </w:rPr>
        <w:t xml:space="preserve"> nec</w:t>
      </w:r>
      <w:r w:rsidR="0067468F" w:rsidRPr="00D022DE">
        <w:rPr>
          <w:rFonts w:ascii="Open Sans" w:hAnsi="Open Sans" w:cs="Open Sans"/>
          <w:b/>
          <w:color w:val="669436"/>
          <w:sz w:val="24"/>
          <w:szCs w:val="24"/>
        </w:rPr>
        <w:t>essita despachos das Coordenadorias/Departamentos</w:t>
      </w:r>
      <w:r w:rsidR="00E80A5C">
        <w:rPr>
          <w:rFonts w:ascii="Open Sans" w:hAnsi="Open Sans" w:cs="Open Sans"/>
          <w:b/>
          <w:color w:val="669436"/>
          <w:sz w:val="24"/>
          <w:szCs w:val="24"/>
        </w:rPr>
        <w:t>/Direção</w:t>
      </w:r>
      <w:r w:rsidR="0067468F" w:rsidRPr="00D022DE">
        <w:rPr>
          <w:rFonts w:ascii="Open Sans" w:hAnsi="Open Sans" w:cs="Open Sans"/>
          <w:b/>
          <w:color w:val="669436"/>
          <w:sz w:val="24"/>
          <w:szCs w:val="24"/>
        </w:rPr>
        <w:t>.</w:t>
      </w:r>
      <w:r w:rsidR="00D022DE" w:rsidRPr="00D022DE">
        <w:rPr>
          <w:rFonts w:ascii="Open Sans" w:hAnsi="Open Sans" w:cs="Open Sans"/>
          <w:b/>
          <w:color w:val="669436"/>
          <w:sz w:val="48"/>
          <w:szCs w:val="48"/>
        </w:rPr>
        <w:t xml:space="preserve"> </w:t>
      </w:r>
    </w:p>
    <w:sectPr w:rsidR="00030543" w:rsidRPr="00D022DE" w:rsidSect="0048321A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418" w:right="1418" w:bottom="1418" w:left="1418" w:header="85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A7A41" w14:textId="77777777" w:rsidR="00FB0D87" w:rsidRDefault="00FB0D87" w:rsidP="00CD60D1">
      <w:pPr>
        <w:spacing w:after="0" w:line="240" w:lineRule="auto"/>
      </w:pPr>
      <w:r>
        <w:separator/>
      </w:r>
    </w:p>
  </w:endnote>
  <w:endnote w:type="continuationSeparator" w:id="0">
    <w:p w14:paraId="3E653800" w14:textId="77777777" w:rsidR="00FB0D87" w:rsidRDefault="00FB0D87" w:rsidP="00CD6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umnst777 BlkCn BT">
    <w:altName w:val="Franklin Gothic Demi"/>
    <w:charset w:val="00"/>
    <w:family w:val="swiss"/>
    <w:pitch w:val="variable"/>
    <w:sig w:usb0="00000001" w:usb1="1000204A" w:usb2="00000000" w:usb3="00000000" w:csb0="0000001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81A0D" w14:textId="77777777" w:rsidR="00CD60D1" w:rsidRPr="00734119" w:rsidRDefault="00C96259">
    <w:pPr>
      <w:pStyle w:val="Rodap"/>
      <w:rPr>
        <w:rFonts w:ascii="Open Sans" w:hAnsi="Open Sans" w:cs="Open Sans"/>
        <w:b/>
        <w:sz w:val="18"/>
        <w:szCs w:val="18"/>
      </w:rPr>
    </w:pPr>
    <w:r>
      <w:rPr>
        <w:rFonts w:ascii="Open Sans" w:hAnsi="Open Sans" w:cs="Open Sans"/>
        <w:b/>
        <w:sz w:val="18"/>
        <w:szCs w:val="18"/>
      </w:rPr>
      <w:t xml:space="preserve">Projetos de Ensino - </w:t>
    </w:r>
    <w:proofErr w:type="spellStart"/>
    <w:r>
      <w:rPr>
        <w:rFonts w:ascii="Open Sans" w:hAnsi="Open Sans" w:cs="Open Sans"/>
        <w:b/>
        <w:sz w:val="18"/>
        <w:szCs w:val="18"/>
      </w:rPr>
      <w:t>IFSul</w:t>
    </w:r>
    <w:proofErr w:type="spellEnd"/>
  </w:p>
  <w:p w14:paraId="5A5C17E6" w14:textId="77777777" w:rsidR="00CD60D1" w:rsidRPr="00FE7FA6" w:rsidRDefault="00FE7FA6" w:rsidP="00FE7FA6">
    <w:pPr>
      <w:pStyle w:val="Rodap"/>
      <w:tabs>
        <w:tab w:val="clear" w:pos="4252"/>
        <w:tab w:val="clear" w:pos="8504"/>
        <w:tab w:val="left" w:pos="7155"/>
      </w:tabs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59324E" w14:textId="77777777" w:rsidR="00FB0D87" w:rsidRDefault="00FB0D87" w:rsidP="00CD60D1">
      <w:pPr>
        <w:spacing w:after="0" w:line="240" w:lineRule="auto"/>
      </w:pPr>
      <w:r>
        <w:separator/>
      </w:r>
    </w:p>
  </w:footnote>
  <w:footnote w:type="continuationSeparator" w:id="0">
    <w:p w14:paraId="10DC9182" w14:textId="77777777" w:rsidR="00FB0D87" w:rsidRDefault="00FB0D87" w:rsidP="00CD6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FDDAB" w14:textId="77777777" w:rsidR="00C147F4" w:rsidRDefault="00D14D90">
    <w:pPr>
      <w:pStyle w:val="Cabealho"/>
    </w:pPr>
    <w:r>
      <w:rPr>
        <w:noProof/>
        <w:lang w:eastAsia="pt-BR"/>
      </w:rPr>
      <w:pict w14:anchorId="6A74C4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258813" o:spid="_x0000_s2053" type="#_x0000_t75" style="position:absolute;margin-left:0;margin-top:0;width:595.15pt;height:841.85pt;z-index:-251657216;mso-position-horizontal:center;mso-position-horizontal-relative:margin;mso-position-vertical:center;mso-position-vertical-relative:margin" o:allowincell="f">
          <v:imagedata r:id="rId1" o:title="Diagramaçã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Open Sans" w:hAnsi="Open Sans" w:cs="Open Sans"/>
        <w:sz w:val="20"/>
        <w:szCs w:val="20"/>
      </w:rPr>
      <w:id w:val="1422067255"/>
      <w:docPartObj>
        <w:docPartGallery w:val="Page Numbers (Top of Page)"/>
        <w:docPartUnique/>
      </w:docPartObj>
    </w:sdtPr>
    <w:sdtEndPr/>
    <w:sdtContent>
      <w:p w14:paraId="2D2D0C04" w14:textId="4BEBA5C1" w:rsidR="0048321A" w:rsidRPr="0048321A" w:rsidRDefault="00D14D90">
        <w:pPr>
          <w:pStyle w:val="Cabealho"/>
          <w:jc w:val="right"/>
          <w:rPr>
            <w:rFonts w:ascii="Open Sans" w:hAnsi="Open Sans" w:cs="Open Sans"/>
            <w:sz w:val="20"/>
            <w:szCs w:val="20"/>
          </w:rPr>
        </w:pPr>
        <w:r>
          <w:rPr>
            <w:rFonts w:ascii="Open Sans" w:hAnsi="Open Sans" w:cs="Open Sans"/>
            <w:noProof/>
            <w:sz w:val="20"/>
            <w:szCs w:val="20"/>
            <w:lang w:eastAsia="pt-BR"/>
          </w:rPr>
          <w:pict w14:anchorId="1CA6D49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524258814" o:spid="_x0000_s2054" type="#_x0000_t75" style="position:absolute;left:0;text-align:left;margin-left:0;margin-top:0;width:595.15pt;height:841.85pt;z-index:-251656192;mso-position-horizontal:center;mso-position-horizontal-relative:margin;mso-position-vertical:center;mso-position-vertical-relative:margin" o:allowincell="f">
              <v:imagedata r:id="rId1" o:title="Diagramação-01"/>
              <w10:wrap anchorx="margin" anchory="margin"/>
            </v:shape>
          </w:pict>
        </w:r>
        <w:r w:rsidR="0048321A" w:rsidRPr="0048321A">
          <w:rPr>
            <w:rFonts w:ascii="Open Sans" w:hAnsi="Open Sans" w:cs="Open Sans"/>
            <w:sz w:val="20"/>
            <w:szCs w:val="20"/>
          </w:rPr>
          <w:fldChar w:fldCharType="begin"/>
        </w:r>
        <w:r w:rsidR="0048321A" w:rsidRPr="0048321A">
          <w:rPr>
            <w:rFonts w:ascii="Open Sans" w:hAnsi="Open Sans" w:cs="Open Sans"/>
            <w:sz w:val="20"/>
            <w:szCs w:val="20"/>
          </w:rPr>
          <w:instrText>PAGE   \* MERGEFORMAT</w:instrText>
        </w:r>
        <w:r w:rsidR="0048321A" w:rsidRPr="0048321A">
          <w:rPr>
            <w:rFonts w:ascii="Open Sans" w:hAnsi="Open Sans" w:cs="Open Sans"/>
            <w:sz w:val="20"/>
            <w:szCs w:val="20"/>
          </w:rPr>
          <w:fldChar w:fldCharType="separate"/>
        </w:r>
        <w:r>
          <w:rPr>
            <w:rFonts w:ascii="Open Sans" w:hAnsi="Open Sans" w:cs="Open Sans"/>
            <w:noProof/>
            <w:sz w:val="20"/>
            <w:szCs w:val="20"/>
          </w:rPr>
          <w:t>1</w:t>
        </w:r>
        <w:r w:rsidR="0048321A" w:rsidRPr="0048321A">
          <w:rPr>
            <w:rFonts w:ascii="Open Sans" w:hAnsi="Open Sans" w:cs="Open Sans"/>
            <w:sz w:val="20"/>
            <w:szCs w:val="20"/>
          </w:rPr>
          <w:fldChar w:fldCharType="end"/>
        </w:r>
      </w:p>
    </w:sdtContent>
  </w:sdt>
  <w:p w14:paraId="3432BA8A" w14:textId="77777777" w:rsidR="0048321A" w:rsidRDefault="0048321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48C5B" w14:textId="77777777" w:rsidR="00C147F4" w:rsidRDefault="00D14D90">
    <w:pPr>
      <w:pStyle w:val="Cabealho"/>
    </w:pPr>
    <w:r>
      <w:rPr>
        <w:noProof/>
        <w:lang w:eastAsia="pt-BR"/>
      </w:rPr>
      <w:pict w14:anchorId="473732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258812" o:spid="_x0000_s2052" type="#_x0000_t75" style="position:absolute;margin-left:0;margin-top:0;width:595.15pt;height:841.85pt;z-index:-251658240;mso-position-horizontal:center;mso-position-horizontal-relative:margin;mso-position-vertical:center;mso-position-vertical-relative:margin" o:allowincell="f">
          <v:imagedata r:id="rId1" o:title="Diagramaçã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55E"/>
    <w:multiLevelType w:val="hybridMultilevel"/>
    <w:tmpl w:val="0572611C"/>
    <w:lvl w:ilvl="0" w:tplc="7680AAFC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54B3D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459C4"/>
    <w:multiLevelType w:val="hybridMultilevel"/>
    <w:tmpl w:val="5D6C6C18"/>
    <w:lvl w:ilvl="0" w:tplc="C38E986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3749D1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D93BE9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85E65"/>
    <w:multiLevelType w:val="hybridMultilevel"/>
    <w:tmpl w:val="372AC5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0769A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7E4043"/>
    <w:multiLevelType w:val="hybridMultilevel"/>
    <w:tmpl w:val="1ED2DCE8"/>
    <w:lvl w:ilvl="0" w:tplc="06A2DCEE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6E6367B"/>
    <w:multiLevelType w:val="hybridMultilevel"/>
    <w:tmpl w:val="71309E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FD0390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BC76CA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CA46B9"/>
    <w:multiLevelType w:val="hybridMultilevel"/>
    <w:tmpl w:val="56BA8EA0"/>
    <w:lvl w:ilvl="0" w:tplc="8CC28008">
      <w:start w:val="1"/>
      <w:numFmt w:val="decimal"/>
      <w:lvlText w:val="%1)"/>
      <w:lvlJc w:val="left"/>
      <w:pPr>
        <w:ind w:left="567" w:hanging="283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AB014A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BF72CA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CB5F88"/>
    <w:multiLevelType w:val="hybridMultilevel"/>
    <w:tmpl w:val="D3528D2C"/>
    <w:lvl w:ilvl="0" w:tplc="03402640">
      <w:start w:val="7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97062E9"/>
    <w:multiLevelType w:val="hybridMultilevel"/>
    <w:tmpl w:val="B588D3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D1287B"/>
    <w:multiLevelType w:val="hybridMultilevel"/>
    <w:tmpl w:val="56BA8EA0"/>
    <w:lvl w:ilvl="0" w:tplc="8CC28008">
      <w:start w:val="1"/>
      <w:numFmt w:val="decimal"/>
      <w:lvlText w:val="%1)"/>
      <w:lvlJc w:val="left"/>
      <w:pPr>
        <w:ind w:left="567" w:hanging="283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1A01D7"/>
    <w:multiLevelType w:val="hybridMultilevel"/>
    <w:tmpl w:val="558E9E1C"/>
    <w:lvl w:ilvl="0" w:tplc="0E02B7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1C020D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A979D7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E076DE"/>
    <w:multiLevelType w:val="hybridMultilevel"/>
    <w:tmpl w:val="FEF6AD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442692"/>
    <w:multiLevelType w:val="hybridMultilevel"/>
    <w:tmpl w:val="AD3C5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F2439"/>
    <w:multiLevelType w:val="hybridMultilevel"/>
    <w:tmpl w:val="5712D6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12"/>
  </w:num>
  <w:num w:numId="4">
    <w:abstractNumId w:val="22"/>
  </w:num>
  <w:num w:numId="5">
    <w:abstractNumId w:val="13"/>
  </w:num>
  <w:num w:numId="6">
    <w:abstractNumId w:val="10"/>
  </w:num>
  <w:num w:numId="7">
    <w:abstractNumId w:val="6"/>
  </w:num>
  <w:num w:numId="8">
    <w:abstractNumId w:val="4"/>
  </w:num>
  <w:num w:numId="9">
    <w:abstractNumId w:val="19"/>
  </w:num>
  <w:num w:numId="10">
    <w:abstractNumId w:val="1"/>
  </w:num>
  <w:num w:numId="11">
    <w:abstractNumId w:val="18"/>
  </w:num>
  <w:num w:numId="12">
    <w:abstractNumId w:val="3"/>
  </w:num>
  <w:num w:numId="13">
    <w:abstractNumId w:val="9"/>
  </w:num>
  <w:num w:numId="14">
    <w:abstractNumId w:val="2"/>
  </w:num>
  <w:num w:numId="15">
    <w:abstractNumId w:val="0"/>
  </w:num>
  <w:num w:numId="16">
    <w:abstractNumId w:val="7"/>
  </w:num>
  <w:num w:numId="17">
    <w:abstractNumId w:val="11"/>
    <w:lvlOverride w:ilvl="0">
      <w:lvl w:ilvl="0" w:tplc="8CC28008">
        <w:start w:val="1"/>
        <w:numFmt w:val="decimal"/>
        <w:lvlText w:val="%1)"/>
        <w:lvlJc w:val="left"/>
        <w:pPr>
          <w:ind w:left="567" w:hanging="567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11"/>
    <w:lvlOverride w:ilvl="0">
      <w:lvl w:ilvl="0" w:tplc="8CC28008">
        <w:start w:val="1"/>
        <w:numFmt w:val="decimal"/>
        <w:lvlText w:val="%1)"/>
        <w:lvlJc w:val="left"/>
        <w:pPr>
          <w:ind w:left="567" w:hanging="283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15"/>
  </w:num>
  <w:num w:numId="20">
    <w:abstractNumId w:val="20"/>
  </w:num>
  <w:num w:numId="21">
    <w:abstractNumId w:val="8"/>
  </w:num>
  <w:num w:numId="22">
    <w:abstractNumId w:val="5"/>
  </w:num>
  <w:num w:numId="23">
    <w:abstractNumId w:val="21"/>
  </w:num>
  <w:num w:numId="24">
    <w:abstractNumId w:val="16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0D1"/>
    <w:rsid w:val="00010CA3"/>
    <w:rsid w:val="00027C93"/>
    <w:rsid w:val="00030543"/>
    <w:rsid w:val="000364CB"/>
    <w:rsid w:val="000426FA"/>
    <w:rsid w:val="00044B98"/>
    <w:rsid w:val="0005501B"/>
    <w:rsid w:val="00064CCA"/>
    <w:rsid w:val="0008013C"/>
    <w:rsid w:val="0008020B"/>
    <w:rsid w:val="00087488"/>
    <w:rsid w:val="000D1D77"/>
    <w:rsid w:val="000D6674"/>
    <w:rsid w:val="000F0C68"/>
    <w:rsid w:val="000F0C85"/>
    <w:rsid w:val="00112A26"/>
    <w:rsid w:val="001324EE"/>
    <w:rsid w:val="00152087"/>
    <w:rsid w:val="00152474"/>
    <w:rsid w:val="0017181D"/>
    <w:rsid w:val="0018025E"/>
    <w:rsid w:val="00182ACB"/>
    <w:rsid w:val="001C3644"/>
    <w:rsid w:val="001F37FA"/>
    <w:rsid w:val="001F4214"/>
    <w:rsid w:val="00283B8D"/>
    <w:rsid w:val="002853EB"/>
    <w:rsid w:val="002A728F"/>
    <w:rsid w:val="00350E6A"/>
    <w:rsid w:val="00354245"/>
    <w:rsid w:val="003B11DB"/>
    <w:rsid w:val="004169FF"/>
    <w:rsid w:val="0042141D"/>
    <w:rsid w:val="00424644"/>
    <w:rsid w:val="00431EDB"/>
    <w:rsid w:val="00457E6B"/>
    <w:rsid w:val="0048321A"/>
    <w:rsid w:val="004B5570"/>
    <w:rsid w:val="004E0E9B"/>
    <w:rsid w:val="00524687"/>
    <w:rsid w:val="0052644F"/>
    <w:rsid w:val="005644E0"/>
    <w:rsid w:val="0056553C"/>
    <w:rsid w:val="00593550"/>
    <w:rsid w:val="005D695F"/>
    <w:rsid w:val="005E48C2"/>
    <w:rsid w:val="005F595A"/>
    <w:rsid w:val="00600387"/>
    <w:rsid w:val="00617F17"/>
    <w:rsid w:val="00621149"/>
    <w:rsid w:val="00630800"/>
    <w:rsid w:val="00655083"/>
    <w:rsid w:val="00655CE9"/>
    <w:rsid w:val="0067468F"/>
    <w:rsid w:val="006B60B0"/>
    <w:rsid w:val="006C575E"/>
    <w:rsid w:val="006C73A6"/>
    <w:rsid w:val="006E5ACF"/>
    <w:rsid w:val="006F7FD3"/>
    <w:rsid w:val="00721849"/>
    <w:rsid w:val="007236AA"/>
    <w:rsid w:val="0072478F"/>
    <w:rsid w:val="00726838"/>
    <w:rsid w:val="00734119"/>
    <w:rsid w:val="007535B0"/>
    <w:rsid w:val="00770B68"/>
    <w:rsid w:val="007B2499"/>
    <w:rsid w:val="007D61A0"/>
    <w:rsid w:val="007F2487"/>
    <w:rsid w:val="008125E9"/>
    <w:rsid w:val="00851D4A"/>
    <w:rsid w:val="00856268"/>
    <w:rsid w:val="00871881"/>
    <w:rsid w:val="00902367"/>
    <w:rsid w:val="009267FF"/>
    <w:rsid w:val="009700C0"/>
    <w:rsid w:val="009A3F16"/>
    <w:rsid w:val="00A13AE2"/>
    <w:rsid w:val="00A746C8"/>
    <w:rsid w:val="00A836E6"/>
    <w:rsid w:val="00A86D79"/>
    <w:rsid w:val="00A90B36"/>
    <w:rsid w:val="00AB3A65"/>
    <w:rsid w:val="00AC1399"/>
    <w:rsid w:val="00AC79B1"/>
    <w:rsid w:val="00AF4D91"/>
    <w:rsid w:val="00B6748C"/>
    <w:rsid w:val="00B810B2"/>
    <w:rsid w:val="00BA3105"/>
    <w:rsid w:val="00BB1B7A"/>
    <w:rsid w:val="00BB3B3C"/>
    <w:rsid w:val="00BC2EEF"/>
    <w:rsid w:val="00BD756F"/>
    <w:rsid w:val="00BE63A7"/>
    <w:rsid w:val="00C14522"/>
    <w:rsid w:val="00C147F4"/>
    <w:rsid w:val="00C16B41"/>
    <w:rsid w:val="00C2009A"/>
    <w:rsid w:val="00C37C82"/>
    <w:rsid w:val="00C428A5"/>
    <w:rsid w:val="00C562E4"/>
    <w:rsid w:val="00C5764C"/>
    <w:rsid w:val="00C9012B"/>
    <w:rsid w:val="00C96259"/>
    <w:rsid w:val="00CD60D1"/>
    <w:rsid w:val="00CD7BA8"/>
    <w:rsid w:val="00CE24A7"/>
    <w:rsid w:val="00D022DE"/>
    <w:rsid w:val="00D14D90"/>
    <w:rsid w:val="00D32FED"/>
    <w:rsid w:val="00D75AB1"/>
    <w:rsid w:val="00D8081D"/>
    <w:rsid w:val="00D836DB"/>
    <w:rsid w:val="00DD0AA5"/>
    <w:rsid w:val="00E14CBB"/>
    <w:rsid w:val="00E24F52"/>
    <w:rsid w:val="00E3748D"/>
    <w:rsid w:val="00E80A5C"/>
    <w:rsid w:val="00E95AEA"/>
    <w:rsid w:val="00EA0791"/>
    <w:rsid w:val="00EC4D90"/>
    <w:rsid w:val="00ED1163"/>
    <w:rsid w:val="00EF1348"/>
    <w:rsid w:val="00F30444"/>
    <w:rsid w:val="00F37074"/>
    <w:rsid w:val="00F55E76"/>
    <w:rsid w:val="00F57734"/>
    <w:rsid w:val="00F65EC7"/>
    <w:rsid w:val="00F75C78"/>
    <w:rsid w:val="00FA64BA"/>
    <w:rsid w:val="00FB0D87"/>
    <w:rsid w:val="00FB18B1"/>
    <w:rsid w:val="00FD11B8"/>
    <w:rsid w:val="00FD2AB7"/>
    <w:rsid w:val="00FE6593"/>
    <w:rsid w:val="00FE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06817DD"/>
  <w15:chartTrackingRefBased/>
  <w15:docId w15:val="{D2C6890C-E3BE-4387-B092-3CEEC5991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D60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60D1"/>
  </w:style>
  <w:style w:type="paragraph" w:styleId="Rodap">
    <w:name w:val="footer"/>
    <w:basedOn w:val="Normal"/>
    <w:link w:val="RodapChar"/>
    <w:uiPriority w:val="99"/>
    <w:unhideWhenUsed/>
    <w:rsid w:val="00CD60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60D1"/>
  </w:style>
  <w:style w:type="paragraph" w:customStyle="1" w:styleId="BasicParagraph">
    <w:name w:val="[Basic Paragraph]"/>
    <w:basedOn w:val="Normal"/>
    <w:uiPriority w:val="99"/>
    <w:rsid w:val="00C147F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TTULO">
    <w:name w:val="TÍTULO"/>
    <w:basedOn w:val="Normal"/>
    <w:uiPriority w:val="99"/>
    <w:rsid w:val="00C147F4"/>
    <w:pPr>
      <w:suppressAutoHyphens/>
      <w:autoSpaceDE w:val="0"/>
      <w:autoSpaceDN w:val="0"/>
      <w:adjustRightInd w:val="0"/>
      <w:spacing w:after="0" w:line="480" w:lineRule="atLeast"/>
      <w:textAlignment w:val="center"/>
    </w:pPr>
    <w:rPr>
      <w:rFonts w:ascii="Humnst777 BlkCn BT" w:hAnsi="Humnst777 BlkCn BT" w:cs="Humnst777 BlkCn BT"/>
      <w:color w:val="669436"/>
      <w:sz w:val="48"/>
      <w:szCs w:val="48"/>
      <w:lang w:val="en-GB"/>
    </w:rPr>
  </w:style>
  <w:style w:type="paragraph" w:customStyle="1" w:styleId="captulo-seo-inciso">
    <w:name w:val="capítulo - seção - inciso"/>
    <w:basedOn w:val="Normal"/>
    <w:uiPriority w:val="99"/>
    <w:rsid w:val="00C147F4"/>
    <w:pPr>
      <w:suppressAutoHyphens/>
      <w:autoSpaceDE w:val="0"/>
      <w:autoSpaceDN w:val="0"/>
      <w:adjustRightInd w:val="0"/>
      <w:spacing w:after="0" w:line="290" w:lineRule="atLeast"/>
      <w:textAlignment w:val="center"/>
    </w:pPr>
    <w:rPr>
      <w:rFonts w:ascii="Georgia" w:hAnsi="Georgia" w:cs="Georgia"/>
      <w:color w:val="8EC44D"/>
      <w:sz w:val="20"/>
      <w:szCs w:val="20"/>
      <w:lang w:val="en-GB"/>
    </w:rPr>
  </w:style>
  <w:style w:type="paragraph" w:customStyle="1" w:styleId="SUBTTULO">
    <w:name w:val="SUBTÍTULO"/>
    <w:basedOn w:val="Normal"/>
    <w:uiPriority w:val="99"/>
    <w:rsid w:val="00C147F4"/>
    <w:pPr>
      <w:suppressAutoHyphens/>
      <w:autoSpaceDE w:val="0"/>
      <w:autoSpaceDN w:val="0"/>
      <w:adjustRightInd w:val="0"/>
      <w:spacing w:after="0" w:line="290" w:lineRule="atLeast"/>
      <w:textAlignment w:val="center"/>
    </w:pPr>
    <w:rPr>
      <w:rFonts w:ascii="Humnst777 BlkCn BT" w:hAnsi="Humnst777 BlkCn BT" w:cs="Humnst777 BlkCn BT"/>
      <w:color w:val="8EC44D"/>
      <w:sz w:val="28"/>
      <w:szCs w:val="28"/>
      <w:lang w:val="en-GB"/>
    </w:rPr>
  </w:style>
  <w:style w:type="paragraph" w:customStyle="1" w:styleId="art">
    <w:name w:val="art"/>
    <w:basedOn w:val="SUBTTULO"/>
    <w:uiPriority w:val="99"/>
    <w:rsid w:val="00C147F4"/>
    <w:rPr>
      <w:color w:val="669436"/>
      <w:sz w:val="20"/>
      <w:szCs w:val="20"/>
    </w:rPr>
  </w:style>
  <w:style w:type="paragraph" w:customStyle="1" w:styleId="TEXTOPRINCIPAL">
    <w:name w:val="TEXTO PRINCIPAL"/>
    <w:basedOn w:val="Normal"/>
    <w:uiPriority w:val="99"/>
    <w:rsid w:val="00C147F4"/>
    <w:pPr>
      <w:autoSpaceDE w:val="0"/>
      <w:autoSpaceDN w:val="0"/>
      <w:adjustRightInd w:val="0"/>
      <w:spacing w:after="0" w:line="290" w:lineRule="atLeast"/>
      <w:textAlignment w:val="center"/>
    </w:pPr>
    <w:rPr>
      <w:rFonts w:ascii="Georgia" w:hAnsi="Georgia" w:cs="Georgia"/>
      <w:color w:val="000000"/>
      <w:sz w:val="20"/>
      <w:szCs w:val="20"/>
    </w:rPr>
  </w:style>
  <w:style w:type="character" w:customStyle="1" w:styleId="TTULO1">
    <w:name w:val="TÍTULO1"/>
    <w:uiPriority w:val="99"/>
    <w:rsid w:val="00C147F4"/>
    <w:rPr>
      <w:rFonts w:ascii="Humnst777 BlkCn BT" w:hAnsi="Humnst777 BlkCn BT" w:cs="Humnst777 BlkCn BT"/>
      <w:color w:val="669436"/>
      <w:sz w:val="40"/>
      <w:szCs w:val="40"/>
    </w:rPr>
  </w:style>
  <w:style w:type="character" w:customStyle="1" w:styleId="TEXTOPRINCIPAL1">
    <w:name w:val="TEXTO PRINCIPAL1"/>
    <w:uiPriority w:val="99"/>
    <w:rsid w:val="00C147F4"/>
    <w:rPr>
      <w:rFonts w:ascii="Georgia" w:hAnsi="Georgia" w:cs="Georgia"/>
      <w:color w:val="000000"/>
      <w:sz w:val="20"/>
      <w:szCs w:val="20"/>
    </w:rPr>
  </w:style>
  <w:style w:type="character" w:customStyle="1" w:styleId="captulo-seo-inciso1">
    <w:name w:val="capítulo - seção - inciso1"/>
    <w:uiPriority w:val="99"/>
    <w:rsid w:val="00C147F4"/>
    <w:rPr>
      <w:rFonts w:ascii="Georgia" w:hAnsi="Georgia" w:cs="Georgia"/>
      <w:color w:val="669436"/>
      <w:sz w:val="20"/>
      <w:szCs w:val="20"/>
    </w:rPr>
  </w:style>
  <w:style w:type="character" w:customStyle="1" w:styleId="SUBTTULO1">
    <w:name w:val="SUBTÍTULO1"/>
    <w:uiPriority w:val="99"/>
    <w:rsid w:val="00C147F4"/>
    <w:rPr>
      <w:color w:val="669436"/>
    </w:rPr>
  </w:style>
  <w:style w:type="character" w:customStyle="1" w:styleId="art1">
    <w:name w:val="art1"/>
    <w:basedOn w:val="SUBTTULO1"/>
    <w:uiPriority w:val="99"/>
    <w:rsid w:val="00C147F4"/>
    <w:rPr>
      <w:color w:val="669436"/>
      <w:sz w:val="20"/>
      <w:szCs w:val="20"/>
    </w:rPr>
  </w:style>
  <w:style w:type="character" w:customStyle="1" w:styleId="TTULOS">
    <w:name w:val="TÍTULOS"/>
    <w:uiPriority w:val="99"/>
    <w:rsid w:val="00734119"/>
    <w:rPr>
      <w:rFonts w:ascii="Humnst777 BlkCn BT" w:hAnsi="Humnst777 BlkCn BT" w:cs="Humnst777 BlkCn BT"/>
      <w:color w:val="669436"/>
      <w:sz w:val="48"/>
      <w:szCs w:val="48"/>
    </w:rPr>
  </w:style>
  <w:style w:type="character" w:customStyle="1" w:styleId="Textoprincipal0">
    <w:name w:val="Texto principal"/>
    <w:uiPriority w:val="99"/>
    <w:rsid w:val="00734119"/>
    <w:rPr>
      <w:rFonts w:ascii="Georgia" w:hAnsi="Georgia" w:cs="Georgia"/>
      <w:color w:val="000000"/>
      <w:sz w:val="20"/>
      <w:szCs w:val="20"/>
    </w:rPr>
  </w:style>
  <w:style w:type="paragraph" w:customStyle="1" w:styleId="TTULOPADRO">
    <w:name w:val="TÍTULO PADRÃO"/>
    <w:basedOn w:val="Normal"/>
    <w:link w:val="TTULOPADROChar"/>
    <w:qFormat/>
    <w:rsid w:val="00027C93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Humnst777 BlkCn BT" w:hAnsi="Humnst777 BlkCn BT" w:cs="Humnst777 BlkCn BT"/>
      <w:color w:val="669436"/>
      <w:sz w:val="48"/>
      <w:szCs w:val="48"/>
      <w:lang w:val="en-GB"/>
    </w:rPr>
  </w:style>
  <w:style w:type="paragraph" w:customStyle="1" w:styleId="TEXTOPADRO">
    <w:name w:val="TEXTO PADRÃO"/>
    <w:basedOn w:val="Normal"/>
    <w:link w:val="TEXTOPADROChar"/>
    <w:qFormat/>
    <w:rsid w:val="00027C93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Georgia" w:hAnsi="Georgia" w:cs="Georgia"/>
      <w:color w:val="000000"/>
    </w:rPr>
  </w:style>
  <w:style w:type="character" w:customStyle="1" w:styleId="TTULOPADROChar">
    <w:name w:val="TÍTULO PADRÃO Char"/>
    <w:basedOn w:val="Fontepargpadro"/>
    <w:link w:val="TTULOPADRO"/>
    <w:rsid w:val="00027C93"/>
    <w:rPr>
      <w:rFonts w:ascii="Humnst777 BlkCn BT" w:hAnsi="Humnst777 BlkCn BT" w:cs="Humnst777 BlkCn BT"/>
      <w:color w:val="669436"/>
      <w:sz w:val="48"/>
      <w:szCs w:val="48"/>
      <w:lang w:val="en-GB"/>
    </w:rPr>
  </w:style>
  <w:style w:type="character" w:customStyle="1" w:styleId="TEXTOPADROChar">
    <w:name w:val="TEXTO PADRÃO Char"/>
    <w:basedOn w:val="Fontepargpadro"/>
    <w:link w:val="TEXTOPADRO"/>
    <w:rsid w:val="00027C93"/>
    <w:rPr>
      <w:rFonts w:ascii="Georgia" w:hAnsi="Georgia" w:cs="Georgia"/>
      <w:color w:val="000000"/>
    </w:rPr>
  </w:style>
  <w:style w:type="table" w:styleId="Tabelacomgrade">
    <w:name w:val="Table Grid"/>
    <w:basedOn w:val="Tabelanormal"/>
    <w:uiPriority w:val="39"/>
    <w:rsid w:val="00171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TULOPADRO">
    <w:name w:val="SUBTÍTULO PADRÃO"/>
    <w:basedOn w:val="TTULOPADRO"/>
    <w:link w:val="SUBTTULOPADROChar"/>
    <w:rsid w:val="000D1D77"/>
    <w:rPr>
      <w:sz w:val="28"/>
      <w:szCs w:val="28"/>
    </w:rPr>
  </w:style>
  <w:style w:type="character" w:customStyle="1" w:styleId="SUBTTULOPADROChar">
    <w:name w:val="SUBTÍTULO PADRÃO Char"/>
    <w:basedOn w:val="TTULOPADROChar"/>
    <w:link w:val="SUBTTULOPADRO"/>
    <w:rsid w:val="000D1D77"/>
    <w:rPr>
      <w:rFonts w:ascii="Humnst777 BlkCn BT" w:hAnsi="Humnst777 BlkCn BT" w:cs="Humnst777 BlkCn BT"/>
      <w:color w:val="669436"/>
      <w:sz w:val="28"/>
      <w:szCs w:val="28"/>
      <w:lang w:val="en-GB"/>
    </w:rPr>
  </w:style>
  <w:style w:type="paragraph" w:styleId="Ttulo0">
    <w:name w:val="Title"/>
    <w:basedOn w:val="Normal"/>
    <w:next w:val="Normal"/>
    <w:link w:val="TtuloChar"/>
    <w:uiPriority w:val="10"/>
    <w:rsid w:val="004E0E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0"/>
    <w:uiPriority w:val="10"/>
    <w:rsid w:val="004E0E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UBTTULOPADROOK">
    <w:name w:val="SUBTÍTULO PADRÃO OK"/>
    <w:basedOn w:val="SUBTTULOPADRO"/>
    <w:link w:val="SUBTTULOPADROOKChar"/>
    <w:qFormat/>
    <w:rsid w:val="0052644F"/>
    <w:rPr>
      <w:rFonts w:ascii="Open Sans" w:hAnsi="Open Sans" w:cs="Open Sans"/>
      <w:b/>
    </w:rPr>
  </w:style>
  <w:style w:type="character" w:customStyle="1" w:styleId="SUBTTULOPADROOKChar">
    <w:name w:val="SUBTÍTULO PADRÃO OK Char"/>
    <w:basedOn w:val="SUBTTULOPADROChar"/>
    <w:link w:val="SUBTTULOPADROOK"/>
    <w:rsid w:val="0052644F"/>
    <w:rPr>
      <w:rFonts w:ascii="Open Sans" w:hAnsi="Open Sans" w:cs="Open Sans"/>
      <w:b/>
      <w:color w:val="669436"/>
      <w:sz w:val="28"/>
      <w:szCs w:val="28"/>
      <w:lang w:val="en-GB"/>
    </w:rPr>
  </w:style>
  <w:style w:type="paragraph" w:customStyle="1" w:styleId="CAPA-TTULO">
    <w:name w:val="CAPA - TÍTULO"/>
    <w:basedOn w:val="TTULOPADRO"/>
    <w:link w:val="CAPA-TTULOChar"/>
    <w:qFormat/>
    <w:rsid w:val="009267FF"/>
    <w:pPr>
      <w:framePr w:hSpace="141" w:wrap="around" w:vAnchor="text" w:hAnchor="margin" w:y="1390"/>
      <w:spacing w:line="240" w:lineRule="auto"/>
    </w:pPr>
    <w:rPr>
      <w:rFonts w:ascii="Open Sans" w:hAnsi="Open Sans" w:cs="Open Sans"/>
      <w:b/>
      <w:i/>
      <w:noProof/>
      <w:color w:val="538135" w:themeColor="accent6" w:themeShade="BF"/>
      <w:sz w:val="100"/>
      <w:szCs w:val="100"/>
      <w:lang w:val="pt-BR" w:eastAsia="pt-BR"/>
    </w:rPr>
  </w:style>
  <w:style w:type="paragraph" w:customStyle="1" w:styleId="CAPA-INFORMAESADICIONAIS">
    <w:name w:val="CAPA - INFORMAÇÕES ADICIONAIS"/>
    <w:basedOn w:val="TTULOPADRO"/>
    <w:link w:val="CAPA-INFORMAESADICIONAISChar"/>
    <w:qFormat/>
    <w:rsid w:val="009267FF"/>
    <w:pPr>
      <w:framePr w:hSpace="141" w:wrap="around" w:vAnchor="text" w:hAnchor="margin" w:y="1390"/>
      <w:spacing w:line="240" w:lineRule="auto"/>
    </w:pPr>
    <w:rPr>
      <w:rFonts w:ascii="Open Sans" w:hAnsi="Open Sans" w:cs="Open Sans"/>
      <w:i/>
      <w:noProof/>
      <w:color w:val="538135" w:themeColor="accent6" w:themeShade="BF"/>
      <w:sz w:val="32"/>
      <w:szCs w:val="32"/>
      <w:lang w:val="pt-BR" w:eastAsia="pt-BR"/>
    </w:rPr>
  </w:style>
  <w:style w:type="character" w:customStyle="1" w:styleId="CAPA-TTULOChar">
    <w:name w:val="CAPA - TÍTULO Char"/>
    <w:basedOn w:val="TTULOPADROChar"/>
    <w:link w:val="CAPA-TTULO"/>
    <w:rsid w:val="009267FF"/>
    <w:rPr>
      <w:rFonts w:ascii="Open Sans" w:hAnsi="Open Sans" w:cs="Open Sans"/>
      <w:b/>
      <w:i/>
      <w:noProof/>
      <w:color w:val="538135" w:themeColor="accent6" w:themeShade="BF"/>
      <w:sz w:val="100"/>
      <w:szCs w:val="100"/>
      <w:lang w:val="en-GB" w:eastAsia="pt-BR"/>
    </w:rPr>
  </w:style>
  <w:style w:type="character" w:customStyle="1" w:styleId="CAPA-INFORMAESADICIONAISChar">
    <w:name w:val="CAPA - INFORMAÇÕES ADICIONAIS Char"/>
    <w:basedOn w:val="TTULOPADROChar"/>
    <w:link w:val="CAPA-INFORMAESADICIONAIS"/>
    <w:rsid w:val="009267FF"/>
    <w:rPr>
      <w:rFonts w:ascii="Open Sans" w:hAnsi="Open Sans" w:cs="Open Sans"/>
      <w:i/>
      <w:noProof/>
      <w:color w:val="538135" w:themeColor="accent6" w:themeShade="BF"/>
      <w:sz w:val="32"/>
      <w:szCs w:val="32"/>
      <w:lang w:val="en-GB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524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24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5247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524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5247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524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2474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C562E4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B810B2"/>
    <w:rPr>
      <w:color w:val="0000FF"/>
      <w:u w:val="single"/>
    </w:rPr>
  </w:style>
  <w:style w:type="paragraph" w:customStyle="1" w:styleId="Default">
    <w:name w:val="Default"/>
    <w:rsid w:val="00C37C8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organograma.ifsul.edu.br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10C08-9823-41E8-878E-4A4BF9AC1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664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Tutorial - PJE2019</vt:lpstr>
    </vt:vector>
  </TitlesOfParts>
  <Company/>
  <LinksUpToDate>false</LinksUpToDate>
  <CharactersWithSpaces>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Tutorial - PJE2019</dc:title>
  <dc:subject/>
  <dc:creator>Magno Souza Grillo</dc:creator>
  <cp:keywords/>
  <dc:description/>
  <cp:lastModifiedBy>Magno Grillo</cp:lastModifiedBy>
  <cp:revision>27</cp:revision>
  <cp:lastPrinted>2019-04-24T22:36:00Z</cp:lastPrinted>
  <dcterms:created xsi:type="dcterms:W3CDTF">2019-07-09T17:16:00Z</dcterms:created>
  <dcterms:modified xsi:type="dcterms:W3CDTF">2019-07-09T21:39:00Z</dcterms:modified>
</cp:coreProperties>
</file>