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5AA3" w14:textId="5B25CE83" w:rsidR="00A34C4B" w:rsidRPr="00ED4D9E" w:rsidRDefault="00A42744" w:rsidP="00A34C4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ED4D9E">
        <w:rPr>
          <w:rFonts w:ascii="Times New Roman" w:eastAsia="Times New Roman" w:hAnsi="Times New Roman" w:cs="Times New Roman"/>
          <w:b/>
          <w:bCs/>
        </w:rPr>
        <w:t>COMISSÃO PRÓPRIA DA AVALIAÇÃO</w:t>
      </w:r>
    </w:p>
    <w:p w14:paraId="6C7FC364" w14:textId="132277EF" w:rsidR="00A42744" w:rsidRDefault="00DF3581" w:rsidP="00A42744">
      <w:pPr>
        <w:widowControl/>
        <w:spacing w:after="240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ab/>
        <w:t xml:space="preserve">Solicitamos que cada coordenação de curso (no caso do ensino superior, solicitamos também ao NDE ou Colegiado), faça sugestões </w:t>
      </w:r>
      <w:r w:rsidR="007B47B1"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>ao questionário. Elas servirão de base para a reformulação deste documento.</w:t>
      </w:r>
    </w:p>
    <w:p w14:paraId="2C5FD9FA" w14:textId="5174992D" w:rsidR="007B47B1" w:rsidRDefault="007B47B1" w:rsidP="00A42744">
      <w:pPr>
        <w:widowControl/>
        <w:spacing w:after="240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ab/>
        <w:t xml:space="preserve">Por favor, envie as sugestões até o dia </w:t>
      </w:r>
      <w:r w:rsidR="00ED4D9E"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 xml:space="preserve">30/08/2021 para o e-mail </w:t>
      </w:r>
      <w:hyperlink r:id="rId5" w:history="1">
        <w:r w:rsidR="00ED4D9E" w:rsidRPr="00AF1CED">
          <w:rPr>
            <w:rStyle w:val="Hyperlink"/>
            <w:rFonts w:ascii="Times New Roman" w:eastAsia="Times New Roman" w:hAnsi="Times New Roman" w:cs="Times New Roman"/>
            <w:b/>
            <w:bCs/>
            <w:color w:val="000080" w:themeColor="hyperlink" w:themeShade="80"/>
          </w:rPr>
          <w:t>cpa@ifsul.edu.br</w:t>
        </w:r>
      </w:hyperlink>
    </w:p>
    <w:p w14:paraId="24F6111F" w14:textId="6A924C0C" w:rsidR="00A42744" w:rsidRDefault="00A42744" w:rsidP="007B47B1">
      <w:pPr>
        <w:widowControl/>
        <w:spacing w:after="240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</w:p>
    <w:p w14:paraId="007FDF22" w14:textId="77777777" w:rsidR="00ED4D9E" w:rsidRDefault="00ED4D9E" w:rsidP="00ED4D9E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>SUGESTÕES DE QUESTIONÁRIO AVALIATIVO INSTITUCIONAL</w:t>
      </w:r>
    </w:p>
    <w:p w14:paraId="097C4C18" w14:textId="1487168E" w:rsidR="00ED4D9E" w:rsidRPr="00A42744" w:rsidRDefault="00F47C52" w:rsidP="00F47C52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</w:rPr>
        <w:t>APLICADO AOS DISCENTES</w:t>
      </w:r>
    </w:p>
    <w:p w14:paraId="0000000A" w14:textId="500FE8CA" w:rsidR="000E2205" w:rsidRPr="00A34C4B" w:rsidRDefault="00CF10BC" w:rsidP="00A34C4B">
      <w:pPr>
        <w:widowControl/>
        <w:spacing w:after="240"/>
        <w:jc w:val="center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EIXO </w:t>
      </w:r>
      <w:r w:rsidR="00A34C4B" w:rsidRPr="00A34C4B">
        <w:rPr>
          <w:rFonts w:ascii="Times New Roman" w:eastAsia="Times New Roman" w:hAnsi="Times New Roman" w:cs="Times New Roman"/>
          <w:color w:val="632423" w:themeColor="accent2" w:themeShade="80"/>
        </w:rPr>
        <w:t>1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– POLÍTICAS ACADÊMICAS</w:t>
      </w:r>
    </w:p>
    <w:p w14:paraId="0000000B" w14:textId="7E88176B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1. Como </w:t>
      </w:r>
      <w:r w:rsidR="00DB61FE" w:rsidRPr="00A34C4B">
        <w:rPr>
          <w:rFonts w:ascii="Times New Roman" w:eastAsia="Times New Roman" w:hAnsi="Times New Roman" w:cs="Times New Roman"/>
          <w:i/>
          <w:iCs/>
          <w:color w:val="632423" w:themeColor="accent2" w:themeShade="80"/>
        </w:rPr>
        <w:t xml:space="preserve">você avalia 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o atendimento e orientações recebidas para a execução das </w:t>
      </w:r>
      <w:r w:rsidR="00DB61FE" w:rsidRPr="00A34C4B">
        <w:rPr>
          <w:rFonts w:ascii="Times New Roman" w:eastAsia="Times New Roman" w:hAnsi="Times New Roman" w:cs="Times New Roman"/>
          <w:color w:val="632423" w:themeColor="accent2" w:themeShade="80"/>
        </w:rPr>
        <w:t>Atividade Pedagógicas Não Presenciais (</w:t>
      </w:r>
      <w:proofErr w:type="spellStart"/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APNPs</w:t>
      </w:r>
      <w:proofErr w:type="spellEnd"/>
      <w:r w:rsidR="00DB61FE" w:rsidRPr="00A34C4B">
        <w:rPr>
          <w:rFonts w:ascii="Times New Roman" w:eastAsia="Times New Roman" w:hAnsi="Times New Roman" w:cs="Times New Roman"/>
          <w:color w:val="632423" w:themeColor="accent2" w:themeShade="80"/>
        </w:rPr>
        <w:t>”</w:t>
      </w:r>
      <w:r w:rsidR="008E6552" w:rsidRPr="00A34C4B">
        <w:rPr>
          <w:rFonts w:ascii="Times New Roman" w:eastAsia="Times New Roman" w:hAnsi="Times New Roman" w:cs="Times New Roman"/>
          <w:color w:val="632423" w:themeColor="accent2" w:themeShade="80"/>
        </w:rPr>
        <w:t>?</w:t>
      </w:r>
    </w:p>
    <w:p w14:paraId="462BD1E0" w14:textId="77777777" w:rsidR="00DB61FE" w:rsidRPr="00A34C4B" w:rsidRDefault="00DB61FE" w:rsidP="00DB61FE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1A1F5CB6" w14:textId="77777777" w:rsidR="00DB61FE" w:rsidRPr="00A34C4B" w:rsidRDefault="00DB61FE" w:rsidP="00DB61FE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40347FE5" w14:textId="77777777" w:rsidR="00DB61FE" w:rsidRPr="00A34C4B" w:rsidRDefault="00DB61FE" w:rsidP="00DB61FE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391B3C7F" w14:textId="77777777" w:rsidR="00DB61FE" w:rsidRPr="00A34C4B" w:rsidRDefault="00DB61FE" w:rsidP="00DB61FE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64ECB8D7" w14:textId="5B154F6C" w:rsidR="00DB61FE" w:rsidRDefault="00DB61FE" w:rsidP="00DB61FE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0000000C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0D" w14:textId="6AC35155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2. </w:t>
      </w:r>
      <w:proofErr w:type="gramStart"/>
      <w:r w:rsidR="00B5107F" w:rsidRPr="00A34C4B">
        <w:rPr>
          <w:rFonts w:ascii="Times New Roman" w:eastAsia="Times New Roman" w:hAnsi="Times New Roman" w:cs="Times New Roman"/>
          <w:color w:val="632423" w:themeColor="accent2" w:themeShade="80"/>
        </w:rPr>
        <w:t>Nas sua opinião</w:t>
      </w:r>
      <w:proofErr w:type="gramEnd"/>
      <w:r w:rsidR="00B5107F"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, como você avalia a </w:t>
      </w:r>
      <w:r w:rsidR="00ED4D9E" w:rsidRPr="00A34C4B">
        <w:rPr>
          <w:rFonts w:ascii="Times New Roman" w:eastAsia="Times New Roman" w:hAnsi="Times New Roman" w:cs="Times New Roman"/>
          <w:color w:val="632423" w:themeColor="accent2" w:themeShade="80"/>
        </w:rPr>
        <w:t>divulgação da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Política Emergencial de Inclusão Digital?</w:t>
      </w:r>
    </w:p>
    <w:p w14:paraId="501F30DB" w14:textId="77777777" w:rsidR="00B5107F" w:rsidRPr="00A34C4B" w:rsidRDefault="00B5107F" w:rsidP="00B5107F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57A21913" w14:textId="77777777" w:rsidR="00B5107F" w:rsidRPr="00A34C4B" w:rsidRDefault="00B5107F" w:rsidP="00B5107F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00A8CDBD" w14:textId="77777777" w:rsidR="00B5107F" w:rsidRPr="00A34C4B" w:rsidRDefault="00B5107F" w:rsidP="00B5107F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66E98B59" w14:textId="77777777" w:rsidR="00B5107F" w:rsidRPr="00A34C4B" w:rsidRDefault="00B5107F" w:rsidP="00B5107F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2893BE4F" w14:textId="77777777" w:rsidR="00B5107F" w:rsidRPr="00A34C4B" w:rsidRDefault="00B5107F" w:rsidP="00B5107F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15F212A6" w14:textId="77777777" w:rsidR="00B5107F" w:rsidRPr="00A34C4B" w:rsidRDefault="00B5107F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0E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0F" w14:textId="404A730B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3. Como </w:t>
      </w:r>
      <w:r w:rsidR="00653572" w:rsidRPr="00A34C4B">
        <w:rPr>
          <w:rFonts w:ascii="Times New Roman" w:eastAsia="Times New Roman" w:hAnsi="Times New Roman" w:cs="Times New Roman"/>
          <w:color w:val="632423" w:themeColor="accent2" w:themeShade="80"/>
        </w:rPr>
        <w:t>você avalia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a atuação da Política de Assistência Estudantil para o desenvolvimento de atividades remotas</w:t>
      </w:r>
      <w:r w:rsidR="008E6552" w:rsidRPr="00A34C4B">
        <w:rPr>
          <w:rFonts w:ascii="Times New Roman" w:eastAsia="Times New Roman" w:hAnsi="Times New Roman" w:cs="Times New Roman"/>
          <w:color w:val="632423" w:themeColor="accent2" w:themeShade="80"/>
        </w:rPr>
        <w:t>?</w:t>
      </w:r>
    </w:p>
    <w:p w14:paraId="388EE7B4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5D5BB86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22BD793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59DF34BA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62F69AEF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1BC03A72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46F8ADFF" w14:textId="77777777" w:rsidR="00B5107F" w:rsidRPr="00A34C4B" w:rsidRDefault="00B5107F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3DCE8DB1" w14:textId="29A2BB16" w:rsidR="008E6552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4. Como é a disponibilidade dos professores para o atendimento extraclasse aos </w:t>
      </w:r>
      <w:r w:rsidRPr="00A34C4B">
        <w:rPr>
          <w:rFonts w:ascii="Times New Roman" w:eastAsia="Times New Roman" w:hAnsi="Times New Roman" w:cs="Times New Roman"/>
          <w:bCs/>
          <w:color w:val="632423" w:themeColor="accent2" w:themeShade="80"/>
        </w:rPr>
        <w:t>estudantes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oferecidas no teu câmpus?</w:t>
      </w:r>
      <w:r w:rsidR="008E6552"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</w:t>
      </w:r>
    </w:p>
    <w:p w14:paraId="0C7BBC2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01ED2D69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02F3CC7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5DF6E6D7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6402A42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00000012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i/>
          <w:iCs/>
          <w:color w:val="632423" w:themeColor="accent2" w:themeShade="80"/>
        </w:rPr>
      </w:pPr>
    </w:p>
    <w:p w14:paraId="62F002EC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i/>
          <w:iCs/>
          <w:color w:val="632423" w:themeColor="accent2" w:themeShade="80"/>
        </w:rPr>
      </w:pPr>
    </w:p>
    <w:p w14:paraId="00000013" w14:textId="4799D918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5. Como </w:t>
      </w:r>
      <w:r w:rsidR="00653572"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você avalia 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as políticas de ensino e ações para os cursos ofertados em teu câmpus (atualização curricular, material didático-pedagógico, programas de monitoria)</w:t>
      </w:r>
      <w:r w:rsidR="008E6552" w:rsidRPr="00A34C4B">
        <w:rPr>
          <w:rFonts w:ascii="Times New Roman" w:eastAsia="Times New Roman" w:hAnsi="Times New Roman" w:cs="Times New Roman"/>
          <w:color w:val="632423" w:themeColor="accent2" w:themeShade="80"/>
        </w:rPr>
        <w:t>?</w:t>
      </w:r>
    </w:p>
    <w:p w14:paraId="56C48F98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4DC5A01F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319CA04D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lastRenderedPageBreak/>
        <w:t>Regular</w:t>
      </w:r>
    </w:p>
    <w:p w14:paraId="60BE780C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0610488B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545FA356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4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5" w14:textId="77777777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6. Como é o apoio à pesquisa ou iniciação científica, tecnológica, artística e cultural no teu câmpus?</w:t>
      </w:r>
    </w:p>
    <w:p w14:paraId="7EA578F7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2D1EA706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0BFA5E6F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1F058638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31FAC72B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742A39EB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6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7" w14:textId="77777777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7. Como são as ações de extensão (atividades realizadas com a comunidade externa) desenvolvidas no teu câmpus?</w:t>
      </w:r>
    </w:p>
    <w:p w14:paraId="2F49359E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Ótimas</w:t>
      </w:r>
    </w:p>
    <w:p w14:paraId="269AC8C4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Boas</w:t>
      </w:r>
    </w:p>
    <w:p w14:paraId="1B14BCEE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Regulares</w:t>
      </w:r>
    </w:p>
    <w:p w14:paraId="05A0B30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Ruins</w:t>
      </w:r>
    </w:p>
    <w:p w14:paraId="00FFFE37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Péssimas</w:t>
      </w:r>
    </w:p>
    <w:p w14:paraId="16E6CCBD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8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9" w14:textId="77777777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8. Como é a comunicação do teu câmpus com a comunidade externa (pessoas que não tem vínculo direto com o câmpus)?</w:t>
      </w:r>
    </w:p>
    <w:p w14:paraId="33332818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4C95F6E3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302D37F6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51C8958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171C7E76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77C83714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A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B" w14:textId="77777777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9. Como é a comunicação do teu câmpus com a comunidade interna (estudantes, pais e responsáveis, servidores, trabalhadores terceirizados)?</w:t>
      </w:r>
    </w:p>
    <w:p w14:paraId="2010C331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3E1CE679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75C28838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42F0CB7F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2ABBAA6B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3B2C2D5D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C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D" w14:textId="77777777" w:rsidR="000E2205" w:rsidRPr="00A34C4B" w:rsidRDefault="00CF10BC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10. Como é o atendimento das pessoas com necessidades educacionais específicas (NAPNE) oferecidos no teu câmpus?</w:t>
      </w:r>
    </w:p>
    <w:p w14:paraId="2C2CA163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47382A1B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50B4312A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2BCEEC8E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3C55C453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7C859832" w14:textId="77777777" w:rsidR="00653572" w:rsidRPr="00A34C4B" w:rsidRDefault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1E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1F3347B4" w14:textId="77777777" w:rsidR="00653572" w:rsidRPr="00A34C4B" w:rsidRDefault="00CF10BC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11. </w:t>
      </w:r>
      <w:r w:rsidR="00653572"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Como é a atuação dos serviços de saúde no campus (enfermagem, médicos, dentistas, psicologia, saúde mental /projeto Escuta Sensível) oferecidos no teu câmpus? </w:t>
      </w:r>
    </w:p>
    <w:p w14:paraId="00000020" w14:textId="3E4CB11C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41597B98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20E74F16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64D1C2CD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lastRenderedPageBreak/>
        <w:t>Regular</w:t>
      </w:r>
    </w:p>
    <w:p w14:paraId="5E2B1B1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36BA714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00000021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22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26" w14:textId="31DC5BF6" w:rsidR="000E2205" w:rsidRPr="00ED4D9E" w:rsidRDefault="00CF10BC" w:rsidP="00ED4D9E">
      <w:pPr>
        <w:widowControl/>
        <w:jc w:val="center"/>
        <w:rPr>
          <w:rFonts w:ascii="Times New Roman" w:eastAsia="Times New Roman" w:hAnsi="Times New Roman" w:cs="Times New Roman"/>
        </w:rPr>
      </w:pPr>
      <w:r w:rsidRPr="00ED4D9E">
        <w:rPr>
          <w:rFonts w:ascii="Times New Roman" w:eastAsia="Times New Roman" w:hAnsi="Times New Roman" w:cs="Times New Roman"/>
        </w:rPr>
        <w:t xml:space="preserve">EIXO </w:t>
      </w:r>
      <w:r w:rsidR="00A34C4B" w:rsidRPr="00ED4D9E">
        <w:rPr>
          <w:rFonts w:ascii="Times New Roman" w:eastAsia="Times New Roman" w:hAnsi="Times New Roman" w:cs="Times New Roman"/>
        </w:rPr>
        <w:t>2</w:t>
      </w:r>
      <w:r w:rsidRPr="00ED4D9E">
        <w:rPr>
          <w:rFonts w:ascii="Times New Roman" w:eastAsia="Times New Roman" w:hAnsi="Times New Roman" w:cs="Times New Roman"/>
        </w:rPr>
        <w:t xml:space="preserve"> – INFRAESTRUTURA</w:t>
      </w:r>
    </w:p>
    <w:p w14:paraId="00000027" w14:textId="77777777" w:rsidR="000E2205" w:rsidRPr="00A34C4B" w:rsidRDefault="000E2205">
      <w:pPr>
        <w:widowControl/>
        <w:spacing w:after="240"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28" w14:textId="77777777" w:rsidR="000E2205" w:rsidRPr="00A34C4B" w:rsidRDefault="00CF10BC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12. Se você recebeu equipamentos/acessórios do seu campus para a realização das atividades remotas, como você considera a eficiência deste material no atendimento às demandas do seu curso?</w:t>
      </w:r>
    </w:p>
    <w:p w14:paraId="33A7EC04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4C16285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09159FF1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1DA5A556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76C4A456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70E17E1C" w14:textId="77777777" w:rsidR="00653572" w:rsidRPr="00A34C4B" w:rsidRDefault="00653572" w:rsidP="00653572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Não recebi</w:t>
      </w:r>
    </w:p>
    <w:p w14:paraId="0000002B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2C" w14:textId="2D4ADEE7" w:rsidR="000E2205" w:rsidRPr="00A34C4B" w:rsidRDefault="00CF10BC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13. Se você participou do programa Aluno Conectado/Auxílio conectividade, </w:t>
      </w:r>
      <w:r w:rsidR="00653572"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como 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considera a qualidade da internet </w:t>
      </w:r>
      <w:r w:rsidR="00653572" w:rsidRPr="00A34C4B">
        <w:rPr>
          <w:rFonts w:ascii="Times New Roman" w:eastAsia="Times New Roman" w:hAnsi="Times New Roman" w:cs="Times New Roman"/>
          <w:color w:val="632423" w:themeColor="accent2" w:themeShade="80"/>
        </w:rPr>
        <w:t>para o atendimento as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necessidades </w:t>
      </w:r>
      <w:r w:rsidR="00653572" w:rsidRPr="00A34C4B">
        <w:rPr>
          <w:rFonts w:ascii="Times New Roman" w:eastAsia="Times New Roman" w:hAnsi="Times New Roman" w:cs="Times New Roman"/>
          <w:color w:val="632423" w:themeColor="accent2" w:themeShade="80"/>
        </w:rPr>
        <w:t>das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atividades remotas?</w:t>
      </w:r>
    </w:p>
    <w:p w14:paraId="54B01CA0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0346FEC5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55A87A78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3B6F428F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3659472F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1A0CAABF" w14:textId="77777777" w:rsidR="00653572" w:rsidRPr="00A34C4B" w:rsidRDefault="00653572" w:rsidP="00653572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Não recebi</w:t>
      </w:r>
    </w:p>
    <w:p w14:paraId="15AFF694" w14:textId="77777777" w:rsidR="00653572" w:rsidRPr="00A34C4B" w:rsidRDefault="00653572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2D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2E" w14:textId="5BE908CD" w:rsidR="000E2205" w:rsidRPr="00A34C4B" w:rsidRDefault="00CF10BC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14. Como você avalia a velocidade</w:t>
      </w:r>
      <w:r w:rsidR="00653572" w:rsidRPr="00A34C4B">
        <w:rPr>
          <w:rFonts w:ascii="Times New Roman" w:eastAsia="Times New Roman" w:hAnsi="Times New Roman" w:cs="Times New Roman"/>
          <w:color w:val="632423" w:themeColor="accent2" w:themeShade="80"/>
        </w:rPr>
        <w:t>/estabilidade do sinal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 de conexão da sua internet?</w:t>
      </w:r>
    </w:p>
    <w:p w14:paraId="71C2E689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5D130D21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3EEB9277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6E5EB326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420BA36E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538978B8" w14:textId="77777777" w:rsidR="00653572" w:rsidRPr="00A34C4B" w:rsidRDefault="00653572" w:rsidP="00653572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Não recebi</w:t>
      </w:r>
    </w:p>
    <w:p w14:paraId="72FF1E9A" w14:textId="77777777" w:rsidR="00653572" w:rsidRPr="00A34C4B" w:rsidRDefault="00653572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2F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0" w14:textId="0A91F7C4" w:rsidR="000E2205" w:rsidRPr="00A34C4B" w:rsidRDefault="00CF10BC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15. Como você avalia a velocidade de acesso e tempo de resposta durante a utilização do </w:t>
      </w:r>
      <w:r w:rsidRPr="00A34C4B">
        <w:rPr>
          <w:color w:val="632423" w:themeColor="accent2" w:themeShade="80"/>
          <w:sz w:val="21"/>
          <w:szCs w:val="21"/>
          <w:highlight w:val="white"/>
        </w:rPr>
        <w:t xml:space="preserve">Ambientes Virtuais de Aprendizagem - </w:t>
      </w:r>
      <w:proofErr w:type="spellStart"/>
      <w:r w:rsidRPr="00A34C4B">
        <w:rPr>
          <w:color w:val="632423" w:themeColor="accent2" w:themeShade="80"/>
          <w:sz w:val="21"/>
          <w:szCs w:val="21"/>
          <w:highlight w:val="white"/>
        </w:rPr>
        <w:t>AVAs</w:t>
      </w:r>
      <w:proofErr w:type="spellEnd"/>
      <w:r w:rsidRPr="00A34C4B">
        <w:rPr>
          <w:color w:val="632423" w:themeColor="accent2" w:themeShade="80"/>
          <w:sz w:val="21"/>
          <w:szCs w:val="21"/>
          <w:highlight w:val="white"/>
        </w:rPr>
        <w:t xml:space="preserve"> (Moodle, </w:t>
      </w:r>
      <w:proofErr w:type="spellStart"/>
      <w:r w:rsidRPr="00A34C4B">
        <w:rPr>
          <w:color w:val="632423" w:themeColor="accent2" w:themeShade="80"/>
          <w:sz w:val="21"/>
          <w:szCs w:val="21"/>
          <w:highlight w:val="white"/>
        </w:rPr>
        <w:t>Classroom</w:t>
      </w:r>
      <w:proofErr w:type="spellEnd"/>
      <w:r w:rsidRPr="00A34C4B">
        <w:rPr>
          <w:color w:val="632423" w:themeColor="accent2" w:themeShade="80"/>
          <w:sz w:val="21"/>
          <w:szCs w:val="21"/>
          <w:highlight w:val="white"/>
        </w:rPr>
        <w:t>, entre outros)</w:t>
      </w:r>
      <w:r w:rsidR="008E6552" w:rsidRPr="00A34C4B">
        <w:rPr>
          <w:color w:val="632423" w:themeColor="accent2" w:themeShade="80"/>
          <w:sz w:val="21"/>
          <w:szCs w:val="21"/>
        </w:rPr>
        <w:t>?</w:t>
      </w:r>
    </w:p>
    <w:p w14:paraId="27EA8B51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6BEF5DC4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58ED2302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1C64F8D8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68AB2645" w14:textId="77777777" w:rsidR="00653572" w:rsidRPr="00A34C4B" w:rsidRDefault="00653572" w:rsidP="00653572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08E820ED" w14:textId="77777777" w:rsidR="00653572" w:rsidRPr="00A34C4B" w:rsidRDefault="00653572" w:rsidP="00653572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Não recebi</w:t>
      </w:r>
    </w:p>
    <w:p w14:paraId="00000031" w14:textId="77777777" w:rsidR="000E2205" w:rsidRPr="00A34C4B" w:rsidRDefault="000E2205">
      <w:pPr>
        <w:widowControl/>
        <w:spacing w:after="40"/>
        <w:ind w:left="-10" w:hanging="10"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2" w14:textId="77777777" w:rsidR="000E2205" w:rsidRPr="00A34C4B" w:rsidRDefault="000E2205">
      <w:pPr>
        <w:widowControl/>
        <w:spacing w:after="240"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3" w14:textId="15E8834B" w:rsidR="000E2205" w:rsidRPr="00ED4D9E" w:rsidRDefault="00CF10BC" w:rsidP="00ED4D9E">
      <w:pPr>
        <w:widowControl/>
        <w:jc w:val="center"/>
        <w:rPr>
          <w:rFonts w:ascii="Times New Roman" w:eastAsia="Times New Roman" w:hAnsi="Times New Roman" w:cs="Times New Roman"/>
        </w:rPr>
      </w:pPr>
      <w:r w:rsidRPr="00ED4D9E">
        <w:rPr>
          <w:rFonts w:ascii="Times New Roman" w:eastAsia="Times New Roman" w:hAnsi="Times New Roman" w:cs="Times New Roman"/>
        </w:rPr>
        <w:t xml:space="preserve">EIXO </w:t>
      </w:r>
      <w:r w:rsidR="00A34C4B" w:rsidRPr="00ED4D9E">
        <w:rPr>
          <w:rFonts w:ascii="Times New Roman" w:eastAsia="Times New Roman" w:hAnsi="Times New Roman" w:cs="Times New Roman"/>
        </w:rPr>
        <w:t>3</w:t>
      </w:r>
      <w:r w:rsidRPr="00ED4D9E">
        <w:rPr>
          <w:rFonts w:ascii="Times New Roman" w:eastAsia="Times New Roman" w:hAnsi="Times New Roman" w:cs="Times New Roman"/>
        </w:rPr>
        <w:t xml:space="preserve"> – POLÍTICAS DE GESTÃO</w:t>
      </w:r>
    </w:p>
    <w:p w14:paraId="00000034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6" w14:textId="12ABEEAD" w:rsidR="000E2205" w:rsidRPr="00A34C4B" w:rsidRDefault="00CF10BC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16. Como é a participação da comunidade acadêmica nas decisões institucionais,</w:t>
      </w:r>
      <w:r w:rsidR="005F1EEB"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 xml:space="preserve"> 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no teu câmpus?</w:t>
      </w:r>
    </w:p>
    <w:p w14:paraId="3110B24D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Ótima</w:t>
      </w:r>
    </w:p>
    <w:p w14:paraId="689501BF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lastRenderedPageBreak/>
        <w:t>Boa</w:t>
      </w:r>
    </w:p>
    <w:p w14:paraId="3770EB0F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01F65CCB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Ruim</w:t>
      </w:r>
    </w:p>
    <w:p w14:paraId="63529004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Péssima</w:t>
      </w:r>
    </w:p>
    <w:p w14:paraId="28842BC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</w:pPr>
    </w:p>
    <w:p w14:paraId="7190E8C7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7" w14:textId="7360F2A9" w:rsidR="000E2205" w:rsidRPr="00A34C4B" w:rsidRDefault="00CF10BC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17. Como funciona o processo de registro acadêmico</w:t>
      </w:r>
      <w:r w:rsidR="005F1EEB"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 xml:space="preserve"> (SUAP-EDU/Q-Acadêmico)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?</w:t>
      </w:r>
    </w:p>
    <w:p w14:paraId="1C904DAF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6700FF8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2C57A66D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399868E8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26FD66C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1F550AE9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</w:pPr>
    </w:p>
    <w:p w14:paraId="716BD31A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9" w14:textId="5E9D3A2D" w:rsidR="000E2205" w:rsidRPr="00A34C4B" w:rsidRDefault="00CF10BC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18. Como é a relação entre o planejamento financeiro/orçamento e a gestão do</w:t>
      </w:r>
      <w:r w:rsidR="005F1EEB"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 xml:space="preserve"> 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câmpus, no que se refere ao ensino, da pesquisa e da extensão?</w:t>
      </w:r>
    </w:p>
    <w:p w14:paraId="6A7A06DF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66669B4F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09612109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6E3D08FE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368EF75A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50CDA9F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1CF8E110" w14:textId="77777777" w:rsidR="005F1EEB" w:rsidRPr="00A34C4B" w:rsidRDefault="00CF10BC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 xml:space="preserve">19. </w:t>
      </w:r>
      <w:r w:rsidR="005F1EEB" w:rsidRPr="00A34C4B">
        <w:rPr>
          <w:rFonts w:ascii="Times New Roman" w:eastAsia="Times New Roman" w:hAnsi="Times New Roman" w:cs="Times New Roman"/>
          <w:color w:val="632423" w:themeColor="accent2" w:themeShade="80"/>
        </w:rPr>
        <w:t>Como é a atuação da Reitoria no atendimento frente às demandas do câmpus e a disposição para ouvir e dialogar com os estudantes e os servidores?</w:t>
      </w:r>
    </w:p>
    <w:p w14:paraId="12DEE9A0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0CB55C32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249E9F11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74490BCA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31564290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6C2CB2F0" w14:textId="0276A732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7D1FAA5A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D" w14:textId="3BAFF99A" w:rsidR="000E2205" w:rsidRPr="00A34C4B" w:rsidRDefault="00CF10BC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20. Como é a atuação da Direção Geral do câmpus em relação à apresentação de</w:t>
      </w:r>
      <w:r w:rsidR="005F1EEB"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 xml:space="preserve"> </w:t>
      </w: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planejamento e ações realizadas em sua gestão?</w:t>
      </w:r>
    </w:p>
    <w:p w14:paraId="5B472503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5363CB57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367CADF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682B6D2B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6507F58B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2F89F9F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E" w14:textId="77777777" w:rsidR="000E2205" w:rsidRPr="00A34C4B" w:rsidRDefault="00CF10BC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sz w:val="22"/>
          <w:szCs w:val="22"/>
        </w:rPr>
        <w:t>21. Como é a atuação da Direção de Ensino do câmpus em relação à apresentação de planejamento e ações realizadas em sua gestão?</w:t>
      </w:r>
    </w:p>
    <w:p w14:paraId="17F97F21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598EC6D0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556E11BF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7AABB3B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281A3977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7D63B70D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3F" w14:textId="77777777" w:rsidR="000E2205" w:rsidRPr="00A34C4B" w:rsidRDefault="000E2205">
      <w:pPr>
        <w:widowControl/>
        <w:spacing w:after="240"/>
        <w:rPr>
          <w:rFonts w:ascii="Times New Roman" w:eastAsia="Times New Roman" w:hAnsi="Times New Roman" w:cs="Times New Roman"/>
          <w:color w:val="632423" w:themeColor="accent2" w:themeShade="80"/>
        </w:rPr>
      </w:pPr>
    </w:p>
    <w:p w14:paraId="00000040" w14:textId="74B7DD7C" w:rsidR="000E2205" w:rsidRPr="00ED4D9E" w:rsidRDefault="00CF10BC" w:rsidP="00ED4D9E">
      <w:pPr>
        <w:widowControl/>
        <w:jc w:val="center"/>
        <w:rPr>
          <w:rFonts w:ascii="Times New Roman" w:eastAsia="Times New Roman" w:hAnsi="Times New Roman" w:cs="Times New Roman"/>
        </w:rPr>
      </w:pPr>
      <w:r w:rsidRPr="00ED4D9E">
        <w:rPr>
          <w:rFonts w:ascii="Times New Roman" w:eastAsia="Times New Roman" w:hAnsi="Times New Roman" w:cs="Times New Roman"/>
        </w:rPr>
        <w:t>EIXO</w:t>
      </w:r>
      <w:r w:rsidR="00A34C4B" w:rsidRPr="00ED4D9E">
        <w:rPr>
          <w:rFonts w:ascii="Times New Roman" w:eastAsia="Times New Roman" w:hAnsi="Times New Roman" w:cs="Times New Roman"/>
        </w:rPr>
        <w:t>S</w:t>
      </w:r>
      <w:r w:rsidRPr="00ED4D9E">
        <w:rPr>
          <w:rFonts w:ascii="Times New Roman" w:eastAsia="Times New Roman" w:hAnsi="Times New Roman" w:cs="Times New Roman"/>
        </w:rPr>
        <w:t xml:space="preserve"> </w:t>
      </w:r>
      <w:r w:rsidR="00A34C4B" w:rsidRPr="00ED4D9E">
        <w:rPr>
          <w:rFonts w:ascii="Times New Roman" w:eastAsia="Times New Roman" w:hAnsi="Times New Roman" w:cs="Times New Roman"/>
        </w:rPr>
        <w:t>4</w:t>
      </w:r>
      <w:r w:rsidRPr="00ED4D9E">
        <w:rPr>
          <w:rFonts w:ascii="Times New Roman" w:eastAsia="Times New Roman" w:hAnsi="Times New Roman" w:cs="Times New Roman"/>
        </w:rPr>
        <w:t xml:space="preserve"> e </w:t>
      </w:r>
      <w:r w:rsidR="00A34C4B" w:rsidRPr="00ED4D9E">
        <w:rPr>
          <w:rFonts w:ascii="Times New Roman" w:eastAsia="Times New Roman" w:hAnsi="Times New Roman" w:cs="Times New Roman"/>
        </w:rPr>
        <w:t>5</w:t>
      </w:r>
      <w:r w:rsidRPr="00ED4D9E">
        <w:rPr>
          <w:rFonts w:ascii="Times New Roman" w:eastAsia="Times New Roman" w:hAnsi="Times New Roman" w:cs="Times New Roman"/>
        </w:rPr>
        <w:t xml:space="preserve"> – DESENVOLVIMENTO INSTITUCIONAL, PLANEJAMENTO E AVALIAÇÃO INSTITUCIONAL</w:t>
      </w:r>
    </w:p>
    <w:p w14:paraId="00000041" w14:textId="77777777" w:rsidR="000E2205" w:rsidRPr="00A34C4B" w:rsidRDefault="000E2205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bookmarkStart w:id="0" w:name="_heading=h.gjdgxs" w:colFirst="0" w:colLast="0"/>
      <w:bookmarkEnd w:id="0"/>
    </w:p>
    <w:p w14:paraId="20B8ACED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21.  Como você classificaria a implementação da responsabilidade social nas ações do IFSul, considerando a igualdade de oportunidades, a formação cidadã, o comprometimento ético da comunidade acadêmico-administrativa e os princípios de justiça social?)</w:t>
      </w:r>
    </w:p>
    <w:p w14:paraId="67CED477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lastRenderedPageBreak/>
        <w:t>Ótima</w:t>
      </w:r>
    </w:p>
    <w:p w14:paraId="04B9C74E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Boa</w:t>
      </w:r>
    </w:p>
    <w:p w14:paraId="661FA84A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67881E7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Ruim</w:t>
      </w:r>
    </w:p>
    <w:p w14:paraId="6C0661B2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Péssima</w:t>
      </w:r>
    </w:p>
    <w:p w14:paraId="4BDEE40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</w:p>
    <w:p w14:paraId="40DE857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 xml:space="preserve">22. Na tua opinião, os programas, projetos, cursos e eventos implantados na unidade apoiam o desenvolvimento econômico e social, local e regional em que sua Instituição está inserida? </w:t>
      </w:r>
    </w:p>
    <w:p w14:paraId="33B3AE94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Sim</w:t>
      </w:r>
    </w:p>
    <w:p w14:paraId="0F3D3704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Não</w:t>
      </w:r>
    </w:p>
    <w:p w14:paraId="3A74405D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Parcialmente</w:t>
      </w:r>
    </w:p>
    <w:p w14:paraId="18D5F433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</w:p>
    <w:p w14:paraId="6305F5C8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</w:p>
    <w:p w14:paraId="76B2EEC4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23. Possuo conhecimento satisfatório dos principais documentos institucionais que definem a função social do IFSul (Plano de Desenvolvimento Institucional - PDI e Projeto Pedagógico Institucional - PPI)?</w:t>
      </w:r>
    </w:p>
    <w:p w14:paraId="497ED1B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Sim</w:t>
      </w:r>
    </w:p>
    <w:p w14:paraId="2140EEF1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Não</w:t>
      </w:r>
    </w:p>
    <w:p w14:paraId="531B5EA1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Parcialmente</w:t>
      </w:r>
    </w:p>
    <w:p w14:paraId="5C0A207A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</w:p>
    <w:p w14:paraId="0B8CC7EF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24. Como você avalia a divulgação dos principais documentos institucionais que definem a função social do IFSul (Plano de Desenvolvimento Institucional - PDI e Projeto Pedagógico Institucional - PPI)?</w:t>
      </w:r>
    </w:p>
    <w:p w14:paraId="32DEC69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27761DA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795C2E03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605E1895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14E1F0C3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3ADE1A25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</w:p>
    <w:p w14:paraId="409596A4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>25. Como avalia a forma de divulgação e uso dos resultados da autoavaliação institucional no seu câmpus?</w:t>
      </w:r>
    </w:p>
    <w:p w14:paraId="45C0FB4D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17759E21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164013B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3340D7AD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599EE847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4041E33B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i/>
          <w:iCs/>
          <w:color w:val="632423" w:themeColor="accent2" w:themeShade="80"/>
          <w:highlight w:val="white"/>
        </w:rPr>
      </w:pPr>
    </w:p>
    <w:p w14:paraId="3AB71671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  <w:t xml:space="preserve">26. Como você avalia este instrumento de autoavaliação institucional com relação a quantidade de questões, a abrangência de assuntos e capacidade de identificar demandas. </w:t>
      </w:r>
    </w:p>
    <w:p w14:paraId="1CE4B5E2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Ótimo </w:t>
      </w:r>
    </w:p>
    <w:p w14:paraId="0D2267DC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Bom </w:t>
      </w:r>
    </w:p>
    <w:p w14:paraId="7BF724B5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Regular</w:t>
      </w:r>
    </w:p>
    <w:p w14:paraId="53482006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 xml:space="preserve">Ruim </w:t>
      </w:r>
    </w:p>
    <w:p w14:paraId="11017228" w14:textId="77777777" w:rsidR="005F1EEB" w:rsidRPr="00A34C4B" w:rsidRDefault="005F1EEB" w:rsidP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</w:rPr>
      </w:pPr>
      <w:r w:rsidRPr="00A34C4B">
        <w:rPr>
          <w:rFonts w:ascii="Times New Roman" w:eastAsia="Times New Roman" w:hAnsi="Times New Roman" w:cs="Times New Roman"/>
          <w:color w:val="632423" w:themeColor="accent2" w:themeShade="80"/>
        </w:rPr>
        <w:t>Péssimo</w:t>
      </w:r>
    </w:p>
    <w:p w14:paraId="111B56E3" w14:textId="77777777" w:rsidR="005F1EEB" w:rsidRPr="00A34C4B" w:rsidRDefault="005F1EEB">
      <w:pPr>
        <w:widowControl/>
        <w:rPr>
          <w:rFonts w:ascii="Times New Roman" w:eastAsia="Times New Roman" w:hAnsi="Times New Roman" w:cs="Times New Roman"/>
          <w:color w:val="632423" w:themeColor="accent2" w:themeShade="80"/>
          <w:highlight w:val="white"/>
        </w:rPr>
      </w:pPr>
    </w:p>
    <w:sectPr w:rsidR="005F1EEB" w:rsidRPr="00A34C4B" w:rsidSect="00ED4D9E">
      <w:pgSz w:w="11906" w:h="16838"/>
      <w:pgMar w:top="709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5"/>
    <w:rsid w:val="000E2205"/>
    <w:rsid w:val="00507193"/>
    <w:rsid w:val="005F1EEB"/>
    <w:rsid w:val="00653572"/>
    <w:rsid w:val="007B47B1"/>
    <w:rsid w:val="008E6552"/>
    <w:rsid w:val="009F51A3"/>
    <w:rsid w:val="00A34C4B"/>
    <w:rsid w:val="00A42744"/>
    <w:rsid w:val="00B5107F"/>
    <w:rsid w:val="00CF10BC"/>
    <w:rsid w:val="00DB61FE"/>
    <w:rsid w:val="00DF3581"/>
    <w:rsid w:val="00ED4D9E"/>
    <w:rsid w:val="00F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CCE0"/>
  <w15:docId w15:val="{D2365878-A594-4804-A4A0-4A89CAB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4E22"/>
  </w:style>
  <w:style w:type="paragraph" w:styleId="Ttulo1">
    <w:name w:val="heading 1"/>
    <w:basedOn w:val="Normal"/>
    <w:next w:val="Normal"/>
    <w:link w:val="Ttulo1Char"/>
    <w:uiPriority w:val="9"/>
    <w:rsid w:val="00562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dodatabela">
    <w:name w:val="Conteúdo da tabela"/>
    <w:basedOn w:val="Normal"/>
    <w:qFormat/>
    <w:rsid w:val="0056202B"/>
    <w:pPr>
      <w:suppressLineNumbers/>
      <w:spacing w:after="16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lang w:eastAsia="zh-CN" w:bidi="hi-IN"/>
    </w:rPr>
  </w:style>
  <w:style w:type="paragraph" w:styleId="Sumrio1">
    <w:name w:val="toc 1"/>
    <w:basedOn w:val="Normal"/>
    <w:next w:val="Normal"/>
    <w:uiPriority w:val="39"/>
    <w:qFormat/>
    <w:rsid w:val="0056202B"/>
    <w:pPr>
      <w:suppressAutoHyphens/>
      <w:spacing w:before="36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hAnsi="Times New Roman" w:cstheme="majorHAnsi"/>
      <w:b/>
      <w:bCs/>
      <w:caps/>
      <w:position w:val="-1"/>
    </w:rPr>
  </w:style>
  <w:style w:type="paragraph" w:styleId="Sumrio2">
    <w:name w:val="toc 2"/>
    <w:basedOn w:val="Normal"/>
    <w:next w:val="Normal"/>
    <w:uiPriority w:val="39"/>
    <w:qFormat/>
    <w:rsid w:val="0056202B"/>
    <w:pPr>
      <w:suppressAutoHyphens/>
      <w:spacing w:before="24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hAnsi="Times New Roman"/>
      <w:b/>
      <w:bCs/>
      <w:position w:val="-1"/>
      <w:szCs w:val="20"/>
    </w:rPr>
  </w:style>
  <w:style w:type="paragraph" w:styleId="Legenda">
    <w:name w:val="caption"/>
    <w:basedOn w:val="Normal"/>
    <w:next w:val="Normal"/>
    <w:qFormat/>
    <w:rsid w:val="0056202B"/>
    <w:pPr>
      <w:widowControl/>
      <w:suppressLineNumbers/>
      <w:suppressAutoHyphens/>
      <w:spacing w:before="120" w:after="120" w:line="259" w:lineRule="auto"/>
      <w:jc w:val="left"/>
    </w:pPr>
    <w:rPr>
      <w:rFonts w:ascii="Times New Roman" w:eastAsia="Times New Roman" w:hAnsi="Times New Roman" w:cs="Mangal"/>
      <w:iCs/>
      <w:color w:val="00000A"/>
    </w:rPr>
  </w:style>
  <w:style w:type="paragraph" w:styleId="NormalWeb">
    <w:name w:val="Normal (Web)"/>
    <w:basedOn w:val="Normal"/>
    <w:uiPriority w:val="99"/>
    <w:qFormat/>
    <w:rsid w:val="0056202B"/>
    <w:pPr>
      <w:widowControl/>
      <w:suppressAutoHyphens/>
      <w:spacing w:before="100" w:beforeAutospacing="1" w:after="100" w:afterAutospacing="1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20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20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6202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</w:style>
  <w:style w:type="character" w:customStyle="1" w:styleId="AssuntodocomentrioChar">
    <w:name w:val="Assunto do comentário Char"/>
    <w:basedOn w:val="TextodecomentrioChar"/>
    <w:link w:val="Assuntodocomentrio"/>
    <w:rsid w:val="0056202B"/>
    <w:rPr>
      <w:b/>
      <w:bCs/>
      <w:position w:val="-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6202B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character" w:customStyle="1" w:styleId="Ttulo1Char">
    <w:name w:val="Título 1 Char"/>
    <w:basedOn w:val="Fontepargpadro"/>
    <w:link w:val="Ttulo1"/>
    <w:uiPriority w:val="9"/>
    <w:rsid w:val="0056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6202B"/>
    <w:pPr>
      <w:widowControl/>
      <w:spacing w:line="276" w:lineRule="auto"/>
      <w:jc w:val="left"/>
      <w:outlineLvl w:val="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D4D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a@ifsul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7Ml//rYO2Re9xVYBSgcq3IipA==">AMUW2mVPHRFVVZSJei3R6PhLk2/Cf/+B2hnPNQ3l0nOY0iD4FTteXPIBYfPkFzfeUaitTUxNxlpxHDP/i0iC4xs6dNDk56cbS0o8wAYZW/gBUiCOTky7JE2AJBpUMRyAsM1LPYf5t2Bo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DEPEX</dc:creator>
  <cp:lastModifiedBy>Jander Monks</cp:lastModifiedBy>
  <cp:revision>2</cp:revision>
  <dcterms:created xsi:type="dcterms:W3CDTF">2021-08-04T17:28:00Z</dcterms:created>
  <dcterms:modified xsi:type="dcterms:W3CDTF">2021-08-04T17:28:00Z</dcterms:modified>
</cp:coreProperties>
</file>