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0A6C" w14:textId="77777777" w:rsidR="00DB6857" w:rsidRPr="00426BF1" w:rsidRDefault="00DB6857" w:rsidP="00DB6857">
      <w:pPr>
        <w:rPr>
          <w:rFonts w:cs="Arial"/>
        </w:rPr>
      </w:pPr>
    </w:p>
    <w:p w14:paraId="46617D5E" w14:textId="77777777"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426BF1" w14:paraId="7235947C" w14:textId="77777777" w:rsidTr="000661A4">
        <w:trPr>
          <w:trHeight w:val="30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877" w14:textId="07076A6B" w:rsidR="00DB6857" w:rsidRPr="00426BF1" w:rsidRDefault="00DB6857" w:rsidP="001B2809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bookmarkStart w:id="0" w:name="_GoBack"/>
            <w:r w:rsidRPr="00426BF1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58434A">
              <w:rPr>
                <w:rFonts w:cs="Arial"/>
                <w:szCs w:val="24"/>
              </w:rPr>
              <w:t>Toxicologia Ambiental</w:t>
            </w:r>
          </w:p>
        </w:tc>
      </w:tr>
      <w:tr w:rsidR="00DB6857" w:rsidRPr="00426BF1" w14:paraId="55AD9C68" w14:textId="77777777" w:rsidTr="000661A4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F4A" w14:textId="70494296" w:rsidR="00DB6857" w:rsidRPr="00426BF1" w:rsidRDefault="00DB6857" w:rsidP="000661A4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426BF1">
              <w:rPr>
                <w:rFonts w:cs="Arial"/>
                <w:bCs/>
                <w:szCs w:val="24"/>
              </w:rPr>
              <w:t>a partir de 20</w:t>
            </w:r>
            <w:r w:rsidR="000661A4">
              <w:rPr>
                <w:rFonts w:cs="Arial"/>
                <w:bCs/>
                <w:szCs w:val="24"/>
              </w:rPr>
              <w:t>23</w:t>
            </w:r>
            <w:r w:rsidR="006E75E9" w:rsidRPr="00426BF1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46" w14:textId="27CF2997" w:rsidR="00DB6857" w:rsidRPr="00426BF1" w:rsidRDefault="00DB6857" w:rsidP="001D208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1D2083" w:rsidRPr="00426BF1">
              <w:rPr>
                <w:rFonts w:cs="Arial"/>
                <w:bCs/>
                <w:szCs w:val="24"/>
              </w:rPr>
              <w:t>5</w:t>
            </w:r>
            <w:r w:rsidRPr="00426BF1">
              <w:rPr>
                <w:rFonts w:cs="Arial"/>
                <w:szCs w:val="24"/>
              </w:rPr>
              <w:t xml:space="preserve">º </w:t>
            </w:r>
            <w:r w:rsidR="006E75E9" w:rsidRPr="00426BF1">
              <w:rPr>
                <w:rFonts w:cs="Arial"/>
                <w:szCs w:val="24"/>
              </w:rPr>
              <w:t>semestre</w:t>
            </w:r>
          </w:p>
        </w:tc>
      </w:tr>
      <w:tr w:rsidR="00DB6857" w:rsidRPr="00426BF1" w14:paraId="60508170" w14:textId="77777777" w:rsidTr="000661A4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2AB" w14:textId="458C6F99" w:rsidR="00DB6857" w:rsidRPr="00426BF1" w:rsidRDefault="00DB6857" w:rsidP="0058434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58434A">
              <w:rPr>
                <w:rFonts w:cs="Arial"/>
                <w:bCs/>
                <w:szCs w:val="24"/>
              </w:rPr>
              <w:t>6</w:t>
            </w:r>
            <w:r w:rsidR="00E1192F" w:rsidRPr="00426BF1">
              <w:rPr>
                <w:rFonts w:cs="Arial"/>
                <w:bCs/>
                <w:szCs w:val="24"/>
              </w:rPr>
              <w:t>0</w:t>
            </w:r>
            <w:r w:rsidRPr="00426BF1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848" w14:textId="77777777" w:rsidR="00DB6857" w:rsidRPr="00426BF1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0661A4" w:rsidRPr="00426BF1" w14:paraId="1CA8FBF7" w14:textId="77777777" w:rsidTr="000661A4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DDE" w14:textId="65D04C2C" w:rsidR="000661A4" w:rsidRPr="00426BF1" w:rsidRDefault="000661A4" w:rsidP="000661A4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53E" w14:textId="03072714" w:rsidR="000661A4" w:rsidRPr="00426BF1" w:rsidRDefault="000661A4" w:rsidP="000661A4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0661A4" w:rsidRPr="00426BF1" w14:paraId="6ACE8C2E" w14:textId="77777777" w:rsidTr="000661A4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779" w14:textId="4472DDBE" w:rsidR="000661A4" w:rsidRPr="00426BF1" w:rsidRDefault="000661A4" w:rsidP="000661A4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34F" w14:textId="05B193B4" w:rsidR="000661A4" w:rsidRPr="00426BF1" w:rsidRDefault="000661A4" w:rsidP="000661A4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426BF1" w14:paraId="2854466C" w14:textId="77777777" w:rsidTr="000661A4">
        <w:trPr>
          <w:trHeight w:val="1536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F24" w14:textId="3489C787" w:rsidR="00DB6857" w:rsidRPr="000661A4" w:rsidRDefault="00DB6857" w:rsidP="000661A4">
            <w:pPr>
              <w:spacing w:line="240" w:lineRule="auto"/>
              <w:ind w:left="0" w:firstLine="0"/>
              <w:rPr>
                <w:rFonts w:cs="Arial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Ementa: </w:t>
            </w:r>
            <w:r w:rsidR="0058434A" w:rsidRPr="00446840">
              <w:rPr>
                <w:rFonts w:cs="Arial"/>
                <w:bCs/>
              </w:rPr>
              <w:t>Compreen</w:t>
            </w:r>
            <w:r w:rsidR="008F2B56">
              <w:rPr>
                <w:rFonts w:cs="Arial"/>
                <w:bCs/>
              </w:rPr>
              <w:t>são</w:t>
            </w:r>
            <w:r w:rsidR="0058434A" w:rsidRPr="00446840">
              <w:rPr>
                <w:rFonts w:cs="Arial"/>
                <w:bCs/>
              </w:rPr>
              <w:t xml:space="preserve"> </w:t>
            </w:r>
            <w:r w:rsidR="008F2B56">
              <w:rPr>
                <w:rFonts w:cs="Arial"/>
                <w:bCs/>
              </w:rPr>
              <w:t>d</w:t>
            </w:r>
            <w:r w:rsidR="0058434A" w:rsidRPr="00446840">
              <w:rPr>
                <w:rFonts w:cs="Arial"/>
                <w:bCs/>
              </w:rPr>
              <w:t xml:space="preserve">os </w:t>
            </w:r>
            <w:r w:rsidR="0058434A" w:rsidRPr="00446840">
              <w:rPr>
                <w:rFonts w:cs="Arial"/>
              </w:rPr>
              <w:t>conceitos básicos em toxicologia; enten</w:t>
            </w:r>
            <w:r w:rsidR="008F2B56">
              <w:rPr>
                <w:rFonts w:cs="Arial"/>
              </w:rPr>
              <w:t>dimento</w:t>
            </w:r>
            <w:r w:rsidR="0058434A" w:rsidRPr="00446840">
              <w:rPr>
                <w:rFonts w:cs="Arial"/>
              </w:rPr>
              <w:t xml:space="preserve"> </w:t>
            </w:r>
            <w:r w:rsidR="008F2B56">
              <w:rPr>
                <w:rFonts w:cs="Arial"/>
              </w:rPr>
              <w:t>d</w:t>
            </w:r>
            <w:r w:rsidR="0058434A" w:rsidRPr="00446840">
              <w:rPr>
                <w:rFonts w:cs="Arial"/>
              </w:rPr>
              <w:t xml:space="preserve">os processos de absorção, </w:t>
            </w:r>
            <w:proofErr w:type="spellStart"/>
            <w:r w:rsidR="0058434A" w:rsidRPr="00446840">
              <w:rPr>
                <w:rFonts w:cs="Arial"/>
              </w:rPr>
              <w:t>biotransformação</w:t>
            </w:r>
            <w:proofErr w:type="spellEnd"/>
            <w:r w:rsidR="0058434A" w:rsidRPr="00446840">
              <w:rPr>
                <w:rFonts w:cs="Arial"/>
              </w:rPr>
              <w:t>, distribuição e eliminação de agentes tóxicos; classifica</w:t>
            </w:r>
            <w:r w:rsidR="008F2B56">
              <w:rPr>
                <w:rFonts w:cs="Arial"/>
              </w:rPr>
              <w:t>ção</w:t>
            </w:r>
            <w:r w:rsidR="0058434A" w:rsidRPr="00446840">
              <w:rPr>
                <w:rFonts w:cs="Arial"/>
              </w:rPr>
              <w:t xml:space="preserve"> as intoxicações como agudas ou crônicas; entend</w:t>
            </w:r>
            <w:r w:rsidR="008F2B56">
              <w:rPr>
                <w:rFonts w:cs="Arial"/>
              </w:rPr>
              <w:t>imento</w:t>
            </w:r>
            <w:r w:rsidR="0058434A" w:rsidRPr="00446840">
              <w:rPr>
                <w:rFonts w:cs="Arial"/>
              </w:rPr>
              <w:t xml:space="preserve"> </w:t>
            </w:r>
            <w:r w:rsidR="008F2B56">
              <w:rPr>
                <w:rFonts w:cs="Arial"/>
              </w:rPr>
              <w:t>d</w:t>
            </w:r>
            <w:r w:rsidR="0058434A" w:rsidRPr="00446840">
              <w:rPr>
                <w:rFonts w:cs="Arial"/>
              </w:rPr>
              <w:t>os processos de av</w:t>
            </w:r>
            <w:r w:rsidR="008F2B56">
              <w:rPr>
                <w:rFonts w:cs="Arial"/>
              </w:rPr>
              <w:t>aliação de toxicidade; assimilação d</w:t>
            </w:r>
            <w:r w:rsidR="0058434A" w:rsidRPr="00446840">
              <w:rPr>
                <w:rFonts w:cs="Arial"/>
              </w:rPr>
              <w:t>a ideia de ens</w:t>
            </w:r>
            <w:r w:rsidR="008F2B56">
              <w:rPr>
                <w:rFonts w:cs="Arial"/>
              </w:rPr>
              <w:t xml:space="preserve">aios </w:t>
            </w:r>
            <w:proofErr w:type="spellStart"/>
            <w:r w:rsidR="008F2B56">
              <w:rPr>
                <w:rFonts w:cs="Arial"/>
              </w:rPr>
              <w:t>ecotoxicológicos</w:t>
            </w:r>
            <w:proofErr w:type="spellEnd"/>
            <w:r w:rsidR="008F2B56">
              <w:rPr>
                <w:rFonts w:cs="Arial"/>
              </w:rPr>
              <w:t>; assimilação de</w:t>
            </w:r>
            <w:r w:rsidR="0058434A" w:rsidRPr="00446840">
              <w:rPr>
                <w:rFonts w:cs="Arial"/>
              </w:rPr>
              <w:t xml:space="preserve"> noções sobre a ação das substâncias tóxicas de interesse ambiental sobre o sistema biológico.</w:t>
            </w:r>
          </w:p>
        </w:tc>
      </w:tr>
    </w:tbl>
    <w:bookmarkEnd w:id="0"/>
    <w:p w14:paraId="0EA6F655" w14:textId="0B13EBA0" w:rsidR="001D2083" w:rsidRPr="00426BF1" w:rsidRDefault="001D2083" w:rsidP="000661A4">
      <w:pPr>
        <w:autoSpaceDE w:val="0"/>
        <w:autoSpaceDN w:val="0"/>
        <w:spacing w:line="240" w:lineRule="auto"/>
        <w:rPr>
          <w:rFonts w:cs="Arial"/>
          <w:szCs w:val="24"/>
        </w:rPr>
      </w:pPr>
      <w:r w:rsidRPr="00426BF1">
        <w:rPr>
          <w:rFonts w:cs="Arial"/>
          <w:b/>
          <w:bCs/>
          <w:szCs w:val="24"/>
        </w:rPr>
        <w:t xml:space="preserve"> </w:t>
      </w:r>
    </w:p>
    <w:p w14:paraId="3644CFA1" w14:textId="77777777" w:rsidR="001D2083" w:rsidRPr="00426BF1" w:rsidRDefault="001D2083" w:rsidP="000661A4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426BF1">
        <w:rPr>
          <w:rFonts w:cs="Arial"/>
          <w:b/>
          <w:bCs/>
          <w:szCs w:val="24"/>
        </w:rPr>
        <w:t>Conteúdos:</w:t>
      </w:r>
    </w:p>
    <w:p w14:paraId="16431778" w14:textId="77777777" w:rsidR="001D2083" w:rsidRPr="00426BF1" w:rsidRDefault="001D2083" w:rsidP="000661A4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40863E73" w14:textId="15724BC5" w:rsidR="0058434A" w:rsidRPr="0058434A" w:rsidRDefault="0058434A" w:rsidP="000661A4">
      <w:pPr>
        <w:spacing w:line="240" w:lineRule="auto"/>
        <w:ind w:left="360"/>
        <w:rPr>
          <w:rFonts w:cs="Arial"/>
          <w:b/>
        </w:rPr>
      </w:pPr>
      <w:r w:rsidRPr="0058434A">
        <w:rPr>
          <w:rFonts w:cs="Arial"/>
          <w:b/>
        </w:rPr>
        <w:t>UNIDADE I: Conceitos básicos</w:t>
      </w:r>
      <w:r w:rsidR="004F578C">
        <w:rPr>
          <w:rFonts w:cs="Arial"/>
          <w:b/>
        </w:rPr>
        <w:t xml:space="preserve"> de toxicologia</w:t>
      </w:r>
    </w:p>
    <w:p w14:paraId="79168AAE" w14:textId="77777777" w:rsidR="0058434A" w:rsidRDefault="0058434A" w:rsidP="000661A4">
      <w:pPr>
        <w:spacing w:line="240" w:lineRule="auto"/>
        <w:ind w:left="360"/>
        <w:rPr>
          <w:rFonts w:cs="Arial"/>
        </w:rPr>
      </w:pPr>
      <w:r>
        <w:rPr>
          <w:rFonts w:cs="Arial"/>
        </w:rPr>
        <w:t>11. Introdução</w:t>
      </w:r>
    </w:p>
    <w:p w14:paraId="70D32B4C" w14:textId="77777777" w:rsidR="0058434A" w:rsidRDefault="0058434A" w:rsidP="000661A4">
      <w:pPr>
        <w:spacing w:line="240" w:lineRule="auto"/>
        <w:ind w:left="360"/>
        <w:rPr>
          <w:rFonts w:cs="Arial"/>
        </w:rPr>
      </w:pPr>
      <w:r>
        <w:rPr>
          <w:rFonts w:cs="Arial"/>
        </w:rPr>
        <w:t>1.2 Histórico</w:t>
      </w:r>
    </w:p>
    <w:p w14:paraId="7030E6A3" w14:textId="77777777" w:rsidR="0058434A" w:rsidRDefault="0058434A" w:rsidP="000661A4">
      <w:pPr>
        <w:spacing w:line="240" w:lineRule="auto"/>
        <w:ind w:left="360"/>
        <w:rPr>
          <w:rFonts w:cs="Arial"/>
        </w:rPr>
      </w:pPr>
      <w:r>
        <w:rPr>
          <w:rFonts w:cs="Arial"/>
        </w:rPr>
        <w:t xml:space="preserve">1.3 Classificação </w:t>
      </w:r>
    </w:p>
    <w:p w14:paraId="1F0CE7F0" w14:textId="77777777" w:rsidR="0058434A" w:rsidRDefault="0058434A" w:rsidP="000661A4">
      <w:pPr>
        <w:spacing w:line="240" w:lineRule="auto"/>
        <w:ind w:left="360"/>
        <w:rPr>
          <w:rFonts w:cs="Arial"/>
        </w:rPr>
      </w:pPr>
      <w:r>
        <w:rPr>
          <w:rFonts w:cs="Arial"/>
        </w:rPr>
        <w:t>1.4 Tipos de intoxicação</w:t>
      </w:r>
    </w:p>
    <w:p w14:paraId="637759A7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</w:p>
    <w:p w14:paraId="4D2AAB3E" w14:textId="663D9483" w:rsidR="0058434A" w:rsidRPr="0058434A" w:rsidRDefault="0058434A" w:rsidP="000661A4">
      <w:pPr>
        <w:spacing w:line="240" w:lineRule="auto"/>
        <w:ind w:left="360"/>
        <w:rPr>
          <w:rFonts w:cs="Arial"/>
          <w:b/>
        </w:rPr>
      </w:pPr>
      <w:r w:rsidRPr="0058434A">
        <w:rPr>
          <w:rFonts w:cs="Arial"/>
          <w:b/>
        </w:rPr>
        <w:t xml:space="preserve">UNIDADE II: </w:t>
      </w:r>
      <w:proofErr w:type="spellStart"/>
      <w:r w:rsidRPr="0058434A">
        <w:rPr>
          <w:rFonts w:cs="Arial"/>
          <w:b/>
        </w:rPr>
        <w:t>Toxicocinética</w:t>
      </w:r>
      <w:proofErr w:type="spellEnd"/>
      <w:r w:rsidRPr="0058434A">
        <w:rPr>
          <w:rFonts w:cs="Arial"/>
          <w:b/>
        </w:rPr>
        <w:t xml:space="preserve"> </w:t>
      </w:r>
    </w:p>
    <w:p w14:paraId="78F8472E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>2.1 Absorção</w:t>
      </w:r>
    </w:p>
    <w:p w14:paraId="67CFB1DC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 xml:space="preserve">2.2 </w:t>
      </w:r>
      <w:proofErr w:type="spellStart"/>
      <w:r w:rsidRPr="00446840">
        <w:rPr>
          <w:rFonts w:cs="Arial"/>
        </w:rPr>
        <w:t>Biotransformação</w:t>
      </w:r>
      <w:proofErr w:type="spellEnd"/>
    </w:p>
    <w:p w14:paraId="25E73265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>2.3 Distribuição</w:t>
      </w:r>
    </w:p>
    <w:p w14:paraId="31850EA1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>2.4 Eliminação</w:t>
      </w:r>
    </w:p>
    <w:p w14:paraId="74B7435E" w14:textId="77777777" w:rsidR="0058434A" w:rsidRDefault="0058434A" w:rsidP="000661A4">
      <w:pPr>
        <w:spacing w:line="240" w:lineRule="auto"/>
        <w:ind w:left="360"/>
        <w:rPr>
          <w:rFonts w:cs="Arial"/>
        </w:rPr>
      </w:pPr>
    </w:p>
    <w:p w14:paraId="588F0A55" w14:textId="53DDAC85" w:rsidR="0058434A" w:rsidRPr="0058434A" w:rsidRDefault="0058434A" w:rsidP="000661A4">
      <w:pPr>
        <w:spacing w:line="240" w:lineRule="auto"/>
        <w:ind w:left="360"/>
        <w:rPr>
          <w:rFonts w:cs="Arial"/>
          <w:b/>
        </w:rPr>
      </w:pPr>
      <w:r w:rsidRPr="0058434A">
        <w:rPr>
          <w:rFonts w:cs="Arial"/>
          <w:b/>
        </w:rPr>
        <w:t xml:space="preserve">UNIDADE III: </w:t>
      </w:r>
      <w:proofErr w:type="spellStart"/>
      <w:r w:rsidRPr="0058434A">
        <w:rPr>
          <w:rFonts w:cs="Arial"/>
          <w:b/>
        </w:rPr>
        <w:t>Toxicodinâmica</w:t>
      </w:r>
      <w:proofErr w:type="spellEnd"/>
      <w:r w:rsidRPr="0058434A">
        <w:rPr>
          <w:rFonts w:cs="Arial"/>
          <w:b/>
        </w:rPr>
        <w:t xml:space="preserve"> </w:t>
      </w:r>
    </w:p>
    <w:p w14:paraId="028C428A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 xml:space="preserve">3.1 Ação dos </w:t>
      </w:r>
      <w:proofErr w:type="spellStart"/>
      <w:r w:rsidRPr="00446840">
        <w:rPr>
          <w:rFonts w:cs="Arial"/>
        </w:rPr>
        <w:t>toxicantes</w:t>
      </w:r>
      <w:proofErr w:type="spellEnd"/>
      <w:r w:rsidRPr="00446840">
        <w:rPr>
          <w:rFonts w:cs="Arial"/>
        </w:rPr>
        <w:t xml:space="preserve"> sobre as membranas celulares</w:t>
      </w:r>
    </w:p>
    <w:p w14:paraId="59E14B93" w14:textId="77777777" w:rsidR="0058434A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 xml:space="preserve">3.2 Ação dos </w:t>
      </w:r>
      <w:proofErr w:type="spellStart"/>
      <w:r w:rsidRPr="00446840">
        <w:rPr>
          <w:rFonts w:cs="Arial"/>
        </w:rPr>
        <w:t>toxicantes</w:t>
      </w:r>
      <w:proofErr w:type="spellEnd"/>
      <w:r w:rsidRPr="00446840">
        <w:rPr>
          <w:rFonts w:cs="Arial"/>
        </w:rPr>
        <w:t xml:space="preserve"> sobre macromoléculas</w:t>
      </w:r>
    </w:p>
    <w:p w14:paraId="7A3058FB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</w:p>
    <w:p w14:paraId="331D1D06" w14:textId="4A5A95E2" w:rsidR="0058434A" w:rsidRPr="0058434A" w:rsidRDefault="0058434A" w:rsidP="000661A4">
      <w:pPr>
        <w:spacing w:line="240" w:lineRule="auto"/>
        <w:ind w:left="360"/>
        <w:rPr>
          <w:rFonts w:cs="Arial"/>
          <w:b/>
        </w:rPr>
      </w:pPr>
      <w:r w:rsidRPr="0058434A">
        <w:rPr>
          <w:rFonts w:cs="Arial"/>
          <w:b/>
        </w:rPr>
        <w:t>UNIDADE IV: Avaliação de toxicidade</w:t>
      </w:r>
    </w:p>
    <w:p w14:paraId="7EEF38C1" w14:textId="084A62EB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 xml:space="preserve">4.1 </w:t>
      </w:r>
      <w:r w:rsidR="004F578C">
        <w:rPr>
          <w:rFonts w:cs="Arial"/>
        </w:rPr>
        <w:t>Aguda</w:t>
      </w:r>
    </w:p>
    <w:p w14:paraId="3A61528D" w14:textId="7934FA8C" w:rsidR="0058434A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 xml:space="preserve">4.2 </w:t>
      </w:r>
      <w:r w:rsidR="004F578C">
        <w:rPr>
          <w:rFonts w:cs="Arial"/>
        </w:rPr>
        <w:t>Crônica</w:t>
      </w:r>
      <w:r w:rsidRPr="00446840">
        <w:rPr>
          <w:rFonts w:cs="Arial"/>
        </w:rPr>
        <w:t xml:space="preserve"> </w:t>
      </w:r>
    </w:p>
    <w:p w14:paraId="1034E8C1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</w:p>
    <w:p w14:paraId="42A8D09A" w14:textId="08551608" w:rsidR="0058434A" w:rsidRPr="0058434A" w:rsidRDefault="0058434A" w:rsidP="000661A4">
      <w:pPr>
        <w:spacing w:line="240" w:lineRule="auto"/>
        <w:ind w:left="360"/>
        <w:rPr>
          <w:rFonts w:cs="Arial"/>
          <w:b/>
        </w:rPr>
      </w:pPr>
      <w:r w:rsidRPr="0058434A">
        <w:rPr>
          <w:rFonts w:cs="Arial"/>
          <w:b/>
        </w:rPr>
        <w:t>UNIDADE V: Ação de agentes tóxicos de interesse ambiental nos organismos</w:t>
      </w:r>
    </w:p>
    <w:p w14:paraId="61577491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 xml:space="preserve">5.1 Agrotóxicos </w:t>
      </w:r>
    </w:p>
    <w:p w14:paraId="731FC998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>5.2. Contaminantes orgânicos</w:t>
      </w:r>
    </w:p>
    <w:p w14:paraId="2585D424" w14:textId="77777777" w:rsidR="0058434A" w:rsidRPr="00446840" w:rsidRDefault="0058434A" w:rsidP="000661A4">
      <w:pPr>
        <w:spacing w:line="240" w:lineRule="auto"/>
        <w:ind w:left="360"/>
        <w:rPr>
          <w:rFonts w:cs="Arial"/>
        </w:rPr>
      </w:pPr>
      <w:r w:rsidRPr="00446840">
        <w:rPr>
          <w:rFonts w:cs="Arial"/>
        </w:rPr>
        <w:t>5.3. Metais</w:t>
      </w:r>
    </w:p>
    <w:p w14:paraId="5934ADE3" w14:textId="77777777" w:rsidR="001D2083" w:rsidRPr="00426BF1" w:rsidRDefault="001D2083" w:rsidP="000661A4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781A7098" w14:textId="06E0ACC9" w:rsidR="00E1192F" w:rsidRPr="00426BF1" w:rsidRDefault="00E1192F" w:rsidP="000661A4">
      <w:pPr>
        <w:spacing w:line="240" w:lineRule="auto"/>
        <w:ind w:left="709" w:right="284" w:hanging="709"/>
        <w:rPr>
          <w:rFonts w:cs="Arial"/>
          <w:szCs w:val="24"/>
        </w:rPr>
      </w:pPr>
      <w:r w:rsidRPr="00426BF1">
        <w:rPr>
          <w:rFonts w:cs="Arial"/>
          <w:b/>
          <w:szCs w:val="24"/>
        </w:rPr>
        <w:t>Bibliografia Básica</w:t>
      </w:r>
    </w:p>
    <w:p w14:paraId="4A8F8DA0" w14:textId="77777777" w:rsidR="001F1046" w:rsidRPr="00446840" w:rsidRDefault="001F1046" w:rsidP="000661A4">
      <w:pPr>
        <w:spacing w:line="240" w:lineRule="auto"/>
        <w:rPr>
          <w:rFonts w:cs="Arial"/>
        </w:rPr>
      </w:pPr>
      <w:r w:rsidRPr="00446840">
        <w:rPr>
          <w:rFonts w:cs="Arial"/>
        </w:rPr>
        <w:t>BAIRD, C.</w:t>
      </w:r>
      <w:r w:rsidRPr="00C30403">
        <w:rPr>
          <w:rFonts w:cs="Arial"/>
        </w:rPr>
        <w:t xml:space="preserve"> </w:t>
      </w:r>
      <w:r w:rsidRPr="00C30403">
        <w:rPr>
          <w:rFonts w:cs="Arial"/>
          <w:b/>
        </w:rPr>
        <w:t>Química Ambiental</w:t>
      </w:r>
      <w:r w:rsidRPr="00C30403">
        <w:rPr>
          <w:rFonts w:cs="Arial"/>
        </w:rPr>
        <w:t>. 4</w:t>
      </w:r>
      <w:r w:rsidRPr="00446840">
        <w:rPr>
          <w:rFonts w:cs="Arial"/>
        </w:rPr>
        <w:t xml:space="preserve">ª Edição, Porto Alegre: </w:t>
      </w:r>
      <w:proofErr w:type="spellStart"/>
      <w:r w:rsidRPr="00446840">
        <w:rPr>
          <w:rFonts w:cs="Arial"/>
        </w:rPr>
        <w:t>Bookman</w:t>
      </w:r>
      <w:proofErr w:type="spellEnd"/>
      <w:r w:rsidRPr="00446840">
        <w:rPr>
          <w:rFonts w:cs="Arial"/>
        </w:rPr>
        <w:t>, 2011.</w:t>
      </w:r>
    </w:p>
    <w:p w14:paraId="03CD5FCE" w14:textId="77777777" w:rsidR="00C30403" w:rsidRPr="00446840" w:rsidRDefault="00C30403" w:rsidP="000661A4">
      <w:pPr>
        <w:spacing w:line="240" w:lineRule="auto"/>
        <w:rPr>
          <w:rFonts w:cs="Arial"/>
        </w:rPr>
      </w:pPr>
      <w:r w:rsidRPr="00446840">
        <w:rPr>
          <w:rFonts w:cs="Arial"/>
        </w:rPr>
        <w:t xml:space="preserve">OGA, </w:t>
      </w:r>
      <w:proofErr w:type="spellStart"/>
      <w:r w:rsidRPr="00446840">
        <w:rPr>
          <w:rFonts w:cs="Arial"/>
        </w:rPr>
        <w:t>Seizi</w:t>
      </w:r>
      <w:proofErr w:type="spellEnd"/>
      <w:r w:rsidRPr="00446840">
        <w:rPr>
          <w:rFonts w:cs="Arial"/>
        </w:rPr>
        <w:t xml:space="preserve">. </w:t>
      </w:r>
      <w:r w:rsidRPr="00446840">
        <w:rPr>
          <w:rFonts w:cs="Arial"/>
          <w:b/>
        </w:rPr>
        <w:t>Fundamentos de Toxicologia</w:t>
      </w:r>
      <w:r w:rsidRPr="00446840">
        <w:rPr>
          <w:rFonts w:cs="Arial"/>
        </w:rPr>
        <w:t xml:space="preserve"> 2. ed. São Paulo: Atheneu, 2008. </w:t>
      </w:r>
    </w:p>
    <w:p w14:paraId="78E126D7" w14:textId="77777777" w:rsidR="00C30403" w:rsidRPr="00C30403" w:rsidRDefault="00C30403" w:rsidP="000661A4">
      <w:pPr>
        <w:spacing w:line="240" w:lineRule="auto"/>
        <w:rPr>
          <w:rFonts w:cs="Arial"/>
        </w:rPr>
      </w:pPr>
      <w:r w:rsidRPr="00C30403">
        <w:rPr>
          <w:rFonts w:cs="Arial"/>
        </w:rPr>
        <w:t xml:space="preserve">SILVERTHORN, </w:t>
      </w:r>
      <w:proofErr w:type="spellStart"/>
      <w:r w:rsidRPr="00C30403">
        <w:rPr>
          <w:rFonts w:cs="Arial"/>
        </w:rPr>
        <w:t>Dee</w:t>
      </w:r>
      <w:proofErr w:type="spellEnd"/>
      <w:r w:rsidRPr="00C30403">
        <w:rPr>
          <w:rFonts w:cs="Arial"/>
        </w:rPr>
        <w:t xml:space="preserve"> </w:t>
      </w:r>
      <w:proofErr w:type="spellStart"/>
      <w:r w:rsidRPr="00C30403">
        <w:rPr>
          <w:rFonts w:cs="Arial"/>
        </w:rPr>
        <w:t>Unglaub</w:t>
      </w:r>
      <w:proofErr w:type="spellEnd"/>
      <w:r w:rsidRPr="00C30403">
        <w:rPr>
          <w:rFonts w:cs="Arial"/>
        </w:rPr>
        <w:t xml:space="preserve">. Fisiologia humana: uma abordagem </w:t>
      </w:r>
      <w:proofErr w:type="gramStart"/>
      <w:r w:rsidRPr="00C30403">
        <w:rPr>
          <w:rFonts w:cs="Arial"/>
        </w:rPr>
        <w:t xml:space="preserve">integrada </w:t>
      </w:r>
      <w:r w:rsidRPr="00C30403">
        <w:rPr>
          <w:rFonts w:cs="Arial"/>
        </w:rPr>
        <w:lastRenderedPageBreak/>
        <w:t>.</w:t>
      </w:r>
      <w:proofErr w:type="gramEnd"/>
      <w:r w:rsidRPr="00C30403">
        <w:rPr>
          <w:rFonts w:cs="Arial"/>
        </w:rPr>
        <w:t> 5. ed. Porto Alegre, RS: Artmed, 2010.</w:t>
      </w:r>
    </w:p>
    <w:p w14:paraId="709C1178" w14:textId="77777777" w:rsidR="00C30403" w:rsidRPr="00446840" w:rsidRDefault="00C30403" w:rsidP="000661A4">
      <w:pPr>
        <w:spacing w:line="240" w:lineRule="auto"/>
        <w:rPr>
          <w:rFonts w:cs="Arial"/>
        </w:rPr>
      </w:pPr>
    </w:p>
    <w:p w14:paraId="2E57231A" w14:textId="47C691F4" w:rsidR="00C30403" w:rsidRPr="00446840" w:rsidRDefault="00C30403" w:rsidP="000661A4">
      <w:pPr>
        <w:spacing w:line="240" w:lineRule="auto"/>
        <w:rPr>
          <w:rFonts w:cs="Arial"/>
          <w:b/>
        </w:rPr>
      </w:pPr>
      <w:r w:rsidRPr="00446840">
        <w:rPr>
          <w:rFonts w:cs="Arial"/>
          <w:b/>
        </w:rPr>
        <w:t>Bibliografia Complementar</w:t>
      </w:r>
    </w:p>
    <w:p w14:paraId="5FEA75AF" w14:textId="77777777" w:rsidR="00C30403" w:rsidRPr="00C30403" w:rsidRDefault="00C30403" w:rsidP="000661A4">
      <w:pPr>
        <w:spacing w:line="240" w:lineRule="auto"/>
        <w:rPr>
          <w:rFonts w:cs="Arial"/>
        </w:rPr>
      </w:pPr>
      <w:r w:rsidRPr="00C30403">
        <w:rPr>
          <w:rFonts w:cs="Arial"/>
        </w:rPr>
        <w:t>AMABIS, José; MARTHO, Gilberto Rodrigues. </w:t>
      </w:r>
      <w:r w:rsidRPr="00C30403">
        <w:rPr>
          <w:rFonts w:cs="Arial"/>
          <w:b/>
        </w:rPr>
        <w:t>Fundamentos da Biologia Moderna.</w:t>
      </w:r>
      <w:r w:rsidRPr="00C30403">
        <w:rPr>
          <w:rFonts w:cs="Arial"/>
        </w:rPr>
        <w:t> 4. ed. São Paulo, SP: Moderna, 2006. </w:t>
      </w:r>
    </w:p>
    <w:p w14:paraId="61B299DF" w14:textId="77777777" w:rsidR="001F1046" w:rsidRDefault="001F1046" w:rsidP="000661A4">
      <w:pPr>
        <w:spacing w:line="240" w:lineRule="auto"/>
        <w:rPr>
          <w:rFonts w:cs="Arial"/>
          <w:snapToGrid w:val="0"/>
          <w:szCs w:val="24"/>
        </w:rPr>
      </w:pPr>
      <w:r w:rsidRPr="00931282">
        <w:rPr>
          <w:rFonts w:cs="Arial"/>
          <w:snapToGrid w:val="0"/>
          <w:szCs w:val="24"/>
        </w:rPr>
        <w:t xml:space="preserve">FELLENBERG, </w:t>
      </w:r>
      <w:proofErr w:type="spellStart"/>
      <w:r w:rsidRPr="00931282">
        <w:rPr>
          <w:rFonts w:cs="Arial"/>
          <w:snapToGrid w:val="0"/>
          <w:szCs w:val="24"/>
        </w:rPr>
        <w:t>Güter</w:t>
      </w:r>
      <w:proofErr w:type="spellEnd"/>
      <w:r w:rsidRPr="00931282">
        <w:rPr>
          <w:rFonts w:cs="Arial"/>
          <w:snapToGrid w:val="0"/>
          <w:szCs w:val="24"/>
        </w:rPr>
        <w:t xml:space="preserve">. </w:t>
      </w:r>
      <w:r w:rsidRPr="00931282">
        <w:rPr>
          <w:rFonts w:cs="Arial"/>
          <w:b/>
          <w:snapToGrid w:val="0"/>
          <w:szCs w:val="24"/>
        </w:rPr>
        <w:t>Introdução aos problemas de poluição ambiental.</w:t>
      </w:r>
      <w:r w:rsidRPr="00931282">
        <w:rPr>
          <w:rFonts w:cs="Arial"/>
          <w:snapToGrid w:val="0"/>
          <w:szCs w:val="24"/>
        </w:rPr>
        <w:t xml:space="preserve"> São Paulo: Pedagogia e Universitária, 2011.</w:t>
      </w:r>
    </w:p>
    <w:p w14:paraId="06BF86AD" w14:textId="77777777" w:rsidR="001F1046" w:rsidRDefault="00C30403" w:rsidP="000661A4">
      <w:pPr>
        <w:spacing w:line="240" w:lineRule="auto"/>
        <w:rPr>
          <w:rFonts w:cs="Arial"/>
        </w:rPr>
      </w:pPr>
      <w:r w:rsidRPr="00C30403">
        <w:rPr>
          <w:rFonts w:cs="Arial"/>
        </w:rPr>
        <w:t xml:space="preserve">GUERRA, Milton de Souza; SAMPAIO, </w:t>
      </w:r>
      <w:proofErr w:type="spellStart"/>
      <w:r w:rsidRPr="00C30403">
        <w:rPr>
          <w:rFonts w:cs="Arial"/>
        </w:rPr>
        <w:t>Daiser</w:t>
      </w:r>
      <w:proofErr w:type="spellEnd"/>
      <w:r w:rsidRPr="00C30403">
        <w:rPr>
          <w:rFonts w:cs="Arial"/>
        </w:rPr>
        <w:t xml:space="preserve"> Paulo de A. </w:t>
      </w:r>
      <w:r w:rsidRPr="00C30403">
        <w:rPr>
          <w:rFonts w:cs="Arial"/>
          <w:b/>
        </w:rPr>
        <w:t>Receituário Agronômico</w:t>
      </w:r>
      <w:r w:rsidRPr="00C30403">
        <w:rPr>
          <w:rFonts w:cs="Arial"/>
        </w:rPr>
        <w:t>. 2. ed. São Paulo, SP: Ed. Globo, 1991. </w:t>
      </w:r>
    </w:p>
    <w:p w14:paraId="3DC58874" w14:textId="61A54703" w:rsidR="001F1046" w:rsidRPr="00931282" w:rsidRDefault="001F1046" w:rsidP="000661A4">
      <w:pPr>
        <w:spacing w:line="240" w:lineRule="auto"/>
        <w:rPr>
          <w:rFonts w:cs="Arial"/>
          <w:snapToGrid w:val="0"/>
          <w:szCs w:val="24"/>
        </w:rPr>
      </w:pPr>
      <w:r w:rsidRPr="00931282">
        <w:rPr>
          <w:rFonts w:cs="Arial"/>
          <w:snapToGrid w:val="0"/>
          <w:szCs w:val="24"/>
        </w:rPr>
        <w:t xml:space="preserve">ROCHA, </w:t>
      </w:r>
      <w:proofErr w:type="spellStart"/>
      <w:r w:rsidRPr="00931282">
        <w:rPr>
          <w:rFonts w:cs="Arial"/>
          <w:snapToGrid w:val="0"/>
          <w:szCs w:val="24"/>
        </w:rPr>
        <w:t>Julio</w:t>
      </w:r>
      <w:proofErr w:type="spellEnd"/>
      <w:r w:rsidRPr="00931282">
        <w:rPr>
          <w:rFonts w:cs="Arial"/>
          <w:snapToGrid w:val="0"/>
          <w:szCs w:val="24"/>
        </w:rPr>
        <w:t xml:space="preserve">. </w:t>
      </w:r>
      <w:r w:rsidRPr="00931282">
        <w:rPr>
          <w:rFonts w:cs="Arial"/>
          <w:b/>
          <w:snapToGrid w:val="0"/>
          <w:szCs w:val="24"/>
        </w:rPr>
        <w:t>Introdução à Química Ambiental</w:t>
      </w:r>
      <w:r>
        <w:rPr>
          <w:rFonts w:cs="Arial"/>
          <w:b/>
          <w:snapToGrid w:val="0"/>
          <w:szCs w:val="24"/>
        </w:rPr>
        <w:t>.</w:t>
      </w:r>
      <w:r w:rsidRPr="00931282">
        <w:rPr>
          <w:rFonts w:cs="Arial"/>
          <w:snapToGrid w:val="0"/>
          <w:szCs w:val="24"/>
        </w:rPr>
        <w:t xml:space="preserve"> 2</w:t>
      </w:r>
      <w:r>
        <w:rPr>
          <w:rFonts w:cs="Arial"/>
          <w:snapToGrid w:val="0"/>
          <w:szCs w:val="24"/>
        </w:rPr>
        <w:t>.</w:t>
      </w:r>
      <w:r w:rsidRPr="00931282">
        <w:rPr>
          <w:rFonts w:cs="Arial"/>
          <w:snapToGrid w:val="0"/>
          <w:szCs w:val="24"/>
        </w:rPr>
        <w:t xml:space="preserve"> ed. Porto Alegre: </w:t>
      </w:r>
      <w:proofErr w:type="spellStart"/>
      <w:r w:rsidRPr="00931282">
        <w:rPr>
          <w:rFonts w:cs="Arial"/>
          <w:snapToGrid w:val="0"/>
          <w:szCs w:val="24"/>
        </w:rPr>
        <w:t>Bookman</w:t>
      </w:r>
      <w:proofErr w:type="spellEnd"/>
      <w:r w:rsidRPr="00931282">
        <w:rPr>
          <w:rFonts w:cs="Arial"/>
          <w:snapToGrid w:val="0"/>
          <w:szCs w:val="24"/>
        </w:rPr>
        <w:t>, 2009.</w:t>
      </w:r>
    </w:p>
    <w:p w14:paraId="5E109DC2" w14:textId="77777777" w:rsidR="001F1046" w:rsidRPr="00931282" w:rsidRDefault="001F1046" w:rsidP="000661A4">
      <w:pPr>
        <w:pStyle w:val="SemEspaamento"/>
        <w:jc w:val="both"/>
        <w:rPr>
          <w:rFonts w:ascii="Arial" w:hAnsi="Arial" w:cs="Arial"/>
          <w:snapToGrid w:val="0"/>
          <w:sz w:val="24"/>
          <w:szCs w:val="24"/>
        </w:rPr>
      </w:pPr>
      <w:r w:rsidRPr="00931282">
        <w:rPr>
          <w:rFonts w:ascii="Arial" w:hAnsi="Arial" w:cs="Arial"/>
          <w:snapToGrid w:val="0"/>
          <w:sz w:val="24"/>
          <w:szCs w:val="24"/>
        </w:rPr>
        <w:t xml:space="preserve">SPIRO, Thomas. </w:t>
      </w:r>
      <w:r w:rsidRPr="00931282">
        <w:rPr>
          <w:rFonts w:ascii="Arial" w:hAnsi="Arial" w:cs="Arial"/>
          <w:b/>
          <w:snapToGrid w:val="0"/>
          <w:sz w:val="24"/>
          <w:szCs w:val="24"/>
        </w:rPr>
        <w:t>Química ambiental.</w:t>
      </w:r>
      <w:r>
        <w:rPr>
          <w:rFonts w:ascii="Arial" w:hAnsi="Arial" w:cs="Arial"/>
          <w:snapToGrid w:val="0"/>
          <w:sz w:val="24"/>
          <w:szCs w:val="24"/>
        </w:rPr>
        <w:t xml:space="preserve"> 2.</w:t>
      </w:r>
      <w:r w:rsidRPr="00931282">
        <w:rPr>
          <w:rFonts w:ascii="Arial" w:hAnsi="Arial" w:cs="Arial"/>
          <w:snapToGrid w:val="0"/>
          <w:sz w:val="24"/>
          <w:szCs w:val="24"/>
        </w:rPr>
        <w:t xml:space="preserve"> ed. São Paulo: Pearson, 2009.</w:t>
      </w:r>
    </w:p>
    <w:p w14:paraId="54FFC9F6" w14:textId="77777777" w:rsidR="001D2083" w:rsidRDefault="001D2083" w:rsidP="000661A4">
      <w:pPr>
        <w:autoSpaceDE w:val="0"/>
        <w:autoSpaceDN w:val="0"/>
        <w:spacing w:line="240" w:lineRule="auto"/>
        <w:ind w:left="0" w:firstLine="0"/>
        <w:rPr>
          <w:rFonts w:cs="Arial"/>
          <w:szCs w:val="24"/>
        </w:rPr>
      </w:pPr>
    </w:p>
    <w:sectPr w:rsidR="001D2083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29DA" w14:textId="77777777" w:rsidR="0041189C" w:rsidRDefault="0041189C">
      <w:r>
        <w:separator/>
      </w:r>
    </w:p>
  </w:endnote>
  <w:endnote w:type="continuationSeparator" w:id="0">
    <w:p w14:paraId="46F1C9CC" w14:textId="77777777" w:rsidR="0041189C" w:rsidRDefault="0041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25571" w14:textId="77777777" w:rsidR="0041189C" w:rsidRDefault="0041189C">
      <w:r>
        <w:separator/>
      </w:r>
    </w:p>
  </w:footnote>
  <w:footnote w:type="continuationSeparator" w:id="0">
    <w:p w14:paraId="195E8F23" w14:textId="77777777" w:rsidR="0041189C" w:rsidRDefault="0041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1A4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1D24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000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09"/>
    <w:rsid w:val="001B286A"/>
    <w:rsid w:val="001B2F1C"/>
    <w:rsid w:val="001B3084"/>
    <w:rsid w:val="001B633B"/>
    <w:rsid w:val="001B68AF"/>
    <w:rsid w:val="001B6C5E"/>
    <w:rsid w:val="001C0806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046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708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89C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6BF1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78C"/>
    <w:rsid w:val="004F592C"/>
    <w:rsid w:val="004F746C"/>
    <w:rsid w:val="004F7B57"/>
    <w:rsid w:val="00500AD5"/>
    <w:rsid w:val="00501CA9"/>
    <w:rsid w:val="005028B2"/>
    <w:rsid w:val="00502E1C"/>
    <w:rsid w:val="00503D3F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4A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2BB0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3EA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2B56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2829"/>
    <w:rsid w:val="00924BD0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12F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1739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E5D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403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92F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678B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8F1C0841-19DC-4CF6-9CB4-ABC2EB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link w:val="SemEspaamentoChar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mEspaamentoChar">
    <w:name w:val="Sem Espaçamento Char"/>
    <w:link w:val="SemEspaamento"/>
    <w:uiPriority w:val="1"/>
    <w:rsid w:val="001F10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4212-C1D4-4340-A514-40C554F1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3</cp:revision>
  <cp:lastPrinted>2015-12-14T13:28:00Z</cp:lastPrinted>
  <dcterms:created xsi:type="dcterms:W3CDTF">2017-11-22T18:09:00Z</dcterms:created>
  <dcterms:modified xsi:type="dcterms:W3CDTF">2022-10-20T19:43:00Z</dcterms:modified>
</cp:coreProperties>
</file>