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57" w:rsidRPr="00426BF1" w:rsidRDefault="00DB6857" w:rsidP="00DB6857">
      <w:pPr>
        <w:rPr>
          <w:rFonts w:cs="Arial"/>
        </w:rPr>
      </w:pPr>
    </w:p>
    <w:p w:rsidR="00DB6857" w:rsidRPr="00426BF1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tbl>
      <w:tblPr>
        <w:tblW w:w="96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323"/>
      </w:tblGrid>
      <w:tr w:rsidR="00DB6857" w:rsidRPr="00426BF1" w:rsidTr="005E3AE1">
        <w:trPr>
          <w:trHeight w:val="302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707459">
            <w:pPr>
              <w:tabs>
                <w:tab w:val="left" w:pos="8872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DISCIPLINA: </w:t>
            </w:r>
            <w:r w:rsidR="000C2484">
              <w:rPr>
                <w:rFonts w:cs="Arial"/>
                <w:szCs w:val="24"/>
              </w:rPr>
              <w:t>Perícia</w:t>
            </w:r>
            <w:r w:rsidR="0058434A">
              <w:rPr>
                <w:rFonts w:cs="Arial"/>
                <w:szCs w:val="24"/>
              </w:rPr>
              <w:t xml:space="preserve"> Ambiental</w:t>
            </w:r>
          </w:p>
        </w:tc>
      </w:tr>
      <w:tr w:rsidR="00DB6857" w:rsidRPr="00426BF1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EF6F0B">
            <w:pPr>
              <w:tabs>
                <w:tab w:val="left" w:pos="1508"/>
              </w:tabs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Vigência: </w:t>
            </w:r>
            <w:r w:rsidRPr="00426BF1">
              <w:rPr>
                <w:rFonts w:cs="Arial"/>
                <w:bCs/>
                <w:szCs w:val="24"/>
              </w:rPr>
              <w:t>a partir de 20</w:t>
            </w:r>
            <w:r w:rsidR="00EF6F0B">
              <w:rPr>
                <w:rFonts w:cs="Arial"/>
                <w:bCs/>
                <w:szCs w:val="24"/>
              </w:rPr>
              <w:t>23</w:t>
            </w:r>
            <w:r w:rsidR="006E75E9" w:rsidRPr="00426BF1">
              <w:rPr>
                <w:rFonts w:cs="Arial"/>
                <w:bCs/>
                <w:szCs w:val="24"/>
              </w:rPr>
              <w:t>/1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1D2083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Período Letivo: </w:t>
            </w:r>
            <w:r w:rsidR="001D2083" w:rsidRPr="00426BF1">
              <w:rPr>
                <w:rFonts w:cs="Arial"/>
                <w:bCs/>
                <w:szCs w:val="24"/>
              </w:rPr>
              <w:t>5</w:t>
            </w:r>
            <w:r w:rsidRPr="00426BF1">
              <w:rPr>
                <w:rFonts w:cs="Arial"/>
                <w:szCs w:val="24"/>
              </w:rPr>
              <w:t xml:space="preserve">º </w:t>
            </w:r>
            <w:r w:rsidR="006E75E9" w:rsidRPr="00426BF1">
              <w:rPr>
                <w:rFonts w:cs="Arial"/>
                <w:szCs w:val="24"/>
              </w:rPr>
              <w:t>semestre</w:t>
            </w:r>
          </w:p>
        </w:tc>
      </w:tr>
      <w:tr w:rsidR="00DB6857" w:rsidRPr="00426BF1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04186C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Carga horária Total: </w:t>
            </w:r>
            <w:r w:rsidR="0004186C">
              <w:rPr>
                <w:rFonts w:cs="Arial"/>
                <w:bCs/>
                <w:szCs w:val="24"/>
              </w:rPr>
              <w:t>45</w:t>
            </w:r>
            <w:r w:rsidR="0064202D" w:rsidRPr="00426BF1">
              <w:rPr>
                <w:rFonts w:cs="Arial"/>
                <w:bCs/>
                <w:szCs w:val="24"/>
              </w:rPr>
              <w:t xml:space="preserve"> </w:t>
            </w:r>
            <w:r w:rsidRPr="00426BF1">
              <w:rPr>
                <w:rFonts w:cs="Arial"/>
                <w:bCs/>
                <w:szCs w:val="24"/>
              </w:rPr>
              <w:t>h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5E3AE1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>Código:</w:t>
            </w:r>
          </w:p>
        </w:tc>
      </w:tr>
      <w:tr w:rsidR="00EF6F0B" w:rsidRPr="00426BF1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B" w:rsidRDefault="00EF6F0B" w:rsidP="00EF6F0B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>Carga horária de Extensão:</w:t>
            </w:r>
            <w:r>
              <w:rPr>
                <w:rFonts w:eastAsia="Arial" w:cs="Arial"/>
                <w:color w:val="000000"/>
                <w:szCs w:val="24"/>
              </w:rPr>
              <w:t xml:space="preserve"> 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B" w:rsidRDefault="00EF6F0B" w:rsidP="00EF6F0B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de Pesquisa: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EF6F0B" w:rsidRPr="00426BF1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B" w:rsidRDefault="00EF6F0B" w:rsidP="00EF6F0B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de prática: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B" w:rsidRDefault="00EF6F0B" w:rsidP="00EF6F0B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</w:t>
            </w:r>
            <w:proofErr w:type="spellStart"/>
            <w:r>
              <w:rPr>
                <w:rFonts w:eastAsia="Arial" w:cs="Arial"/>
                <w:b/>
                <w:color w:val="000000"/>
                <w:szCs w:val="24"/>
              </w:rPr>
              <w:t>EaD</w:t>
            </w:r>
            <w:proofErr w:type="spellEnd"/>
            <w:r>
              <w:rPr>
                <w:rFonts w:eastAsia="Arial" w:cs="Arial"/>
                <w:b/>
                <w:color w:val="000000"/>
                <w:szCs w:val="24"/>
              </w:rPr>
              <w:t xml:space="preserve">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DB6857" w:rsidRPr="00426BF1" w:rsidTr="005E3AE1">
        <w:trPr>
          <w:trHeight w:val="1536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EF6F0B" w:rsidRDefault="00DB6857" w:rsidP="00EF6F0B">
            <w:pPr>
              <w:spacing w:line="240" w:lineRule="auto"/>
              <w:ind w:left="0" w:firstLine="0"/>
              <w:rPr>
                <w:rFonts w:cs="Arial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Ementa: </w:t>
            </w:r>
            <w:r w:rsidR="000C2484">
              <w:rPr>
                <w:rFonts w:cs="Arial"/>
              </w:rPr>
              <w:t xml:space="preserve">Estudo de </w:t>
            </w:r>
            <w:r w:rsidR="000C2484">
              <w:rPr>
                <w:rFonts w:cs="Arial"/>
                <w:szCs w:val="24"/>
              </w:rPr>
              <w:t xml:space="preserve">métodos de perícia ambiental. </w:t>
            </w:r>
            <w:r w:rsidR="004C12E3">
              <w:rPr>
                <w:rFonts w:cs="Arial"/>
                <w:szCs w:val="24"/>
              </w:rPr>
              <w:t>Compreensão da r</w:t>
            </w:r>
            <w:r w:rsidR="000C2484">
              <w:rPr>
                <w:rFonts w:cs="Arial"/>
                <w:szCs w:val="24"/>
              </w:rPr>
              <w:t xml:space="preserve">esponsabilidade civil na degradação, poluição e dano ambiental. </w:t>
            </w:r>
            <w:r w:rsidR="004C12E3">
              <w:rPr>
                <w:rFonts w:cs="Arial"/>
                <w:szCs w:val="24"/>
              </w:rPr>
              <w:t xml:space="preserve">Entendimento de infrações passíveis de perícia com base na </w:t>
            </w:r>
            <w:r w:rsidR="000C2484">
              <w:rPr>
                <w:rFonts w:cs="Arial"/>
                <w:szCs w:val="24"/>
              </w:rPr>
              <w:t>Legislação Ambiental.</w:t>
            </w:r>
            <w:r w:rsidR="004C12E3">
              <w:rPr>
                <w:rFonts w:cs="Arial"/>
                <w:szCs w:val="24"/>
              </w:rPr>
              <w:t xml:space="preserve"> Definição da</w:t>
            </w:r>
            <w:r w:rsidR="000C2484">
              <w:rPr>
                <w:rFonts w:cs="Arial"/>
                <w:szCs w:val="24"/>
              </w:rPr>
              <w:t xml:space="preserve"> </w:t>
            </w:r>
            <w:r w:rsidR="004C12E3">
              <w:rPr>
                <w:rFonts w:cs="Arial"/>
                <w:szCs w:val="24"/>
              </w:rPr>
              <w:t>r</w:t>
            </w:r>
            <w:r w:rsidR="000C2484">
              <w:rPr>
                <w:rFonts w:cs="Arial"/>
                <w:szCs w:val="24"/>
              </w:rPr>
              <w:t xml:space="preserve">esponsabilidade em danos causados por poluição como questão internacional. </w:t>
            </w:r>
            <w:r w:rsidR="004C12E3">
              <w:rPr>
                <w:rFonts w:cs="Arial"/>
                <w:szCs w:val="24"/>
              </w:rPr>
              <w:t>Compreensão dos r</w:t>
            </w:r>
            <w:r w:rsidR="000C2484">
              <w:rPr>
                <w:rFonts w:cs="Arial"/>
                <w:szCs w:val="24"/>
              </w:rPr>
              <w:t xml:space="preserve">iscos e tipos de acidentes ambientais. Elaboração de laudos e pareceres. </w:t>
            </w:r>
            <w:r w:rsidR="004C12E3">
              <w:rPr>
                <w:rFonts w:cs="Arial"/>
                <w:szCs w:val="24"/>
              </w:rPr>
              <w:t>Entendimento do c</w:t>
            </w:r>
            <w:r w:rsidR="000C2484">
              <w:rPr>
                <w:rFonts w:cs="Arial"/>
                <w:szCs w:val="24"/>
              </w:rPr>
              <w:t>aráter multidisciplinar nas perícias sobre meio ambiente</w:t>
            </w:r>
            <w:r w:rsidR="00EF6F0B">
              <w:rPr>
                <w:rFonts w:cs="Arial"/>
                <w:szCs w:val="24"/>
              </w:rPr>
              <w:t>.</w:t>
            </w:r>
          </w:p>
        </w:tc>
      </w:tr>
    </w:tbl>
    <w:p w:rsidR="00DB6857" w:rsidRPr="00426BF1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p w:rsidR="001D2083" w:rsidRPr="00426BF1" w:rsidRDefault="001D2083" w:rsidP="001D2083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426BF1">
        <w:rPr>
          <w:rFonts w:cs="Arial"/>
          <w:b/>
          <w:bCs/>
          <w:szCs w:val="24"/>
        </w:rPr>
        <w:t>Conteúdos:</w:t>
      </w:r>
    </w:p>
    <w:p w:rsidR="001D2083" w:rsidRPr="00426BF1" w:rsidRDefault="001D2083" w:rsidP="00EF6F0B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:rsidR="000C2484" w:rsidRDefault="000C2484" w:rsidP="00EF6F0B">
      <w:pPr>
        <w:autoSpaceDE w:val="0"/>
        <w:autoSpaceDN w:val="0"/>
        <w:spacing w:line="240" w:lineRule="auto"/>
        <w:contextualSpacing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UNIDADE I</w:t>
      </w:r>
      <w:r>
        <w:rPr>
          <w:rFonts w:cs="Arial"/>
          <w:b/>
          <w:szCs w:val="24"/>
        </w:rPr>
        <w:t>- Impactos Ambientais</w:t>
      </w:r>
    </w:p>
    <w:p w:rsidR="00552955" w:rsidRDefault="000C2484" w:rsidP="00EF6F0B">
      <w:pPr>
        <w:tabs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1.1</w:t>
      </w:r>
      <w:r>
        <w:rPr>
          <w:rFonts w:cs="Arial"/>
          <w:szCs w:val="24"/>
        </w:rPr>
        <w:tab/>
        <w:t xml:space="preserve">Conceito </w:t>
      </w:r>
    </w:p>
    <w:p w:rsidR="000C2484" w:rsidRDefault="000C2484" w:rsidP="00EF6F0B">
      <w:pPr>
        <w:tabs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1.2</w:t>
      </w:r>
      <w:r>
        <w:rPr>
          <w:rFonts w:cs="Arial"/>
          <w:szCs w:val="24"/>
        </w:rPr>
        <w:tab/>
        <w:t>A Constituição Federal e os Impactos Ambientais</w:t>
      </w:r>
    </w:p>
    <w:p w:rsidR="000C2484" w:rsidRDefault="000C2484" w:rsidP="00EF6F0B">
      <w:pPr>
        <w:tabs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1.3</w:t>
      </w:r>
      <w:r>
        <w:rPr>
          <w:rFonts w:cs="Arial"/>
          <w:szCs w:val="24"/>
        </w:rPr>
        <w:tab/>
        <w:t xml:space="preserve">A Lei nº 9.605/9 </w:t>
      </w:r>
    </w:p>
    <w:p w:rsidR="000C2484" w:rsidRDefault="000C2484" w:rsidP="00EF6F0B">
      <w:pPr>
        <w:tabs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1.4</w:t>
      </w:r>
      <w:r>
        <w:rPr>
          <w:rFonts w:cs="Arial"/>
          <w:szCs w:val="24"/>
        </w:rPr>
        <w:tab/>
        <w:t xml:space="preserve">Fases da Avaliação de Impactos </w:t>
      </w:r>
    </w:p>
    <w:p w:rsidR="000C2484" w:rsidRDefault="000C2484" w:rsidP="00EF6F0B">
      <w:pPr>
        <w:tabs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1.5 Identificação dos Impactos</w:t>
      </w:r>
    </w:p>
    <w:p w:rsidR="000C2484" w:rsidRDefault="000C2484" w:rsidP="00EF6F0B">
      <w:pPr>
        <w:tabs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1.6  Previsões</w:t>
      </w:r>
      <w:proofErr w:type="gramEnd"/>
      <w:r>
        <w:rPr>
          <w:rFonts w:cs="Arial"/>
          <w:szCs w:val="24"/>
        </w:rPr>
        <w:t xml:space="preserve"> dos impactos</w:t>
      </w:r>
    </w:p>
    <w:p w:rsidR="000C2484" w:rsidRDefault="000C2484" w:rsidP="00EF6F0B">
      <w:pPr>
        <w:tabs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1.7 Métodos de Avaliação dos Impactos Ambientais</w:t>
      </w:r>
    </w:p>
    <w:p w:rsidR="000C2484" w:rsidRDefault="000C2484" w:rsidP="00EF6F0B">
      <w:pPr>
        <w:tabs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0C2484" w:rsidRDefault="000C2484" w:rsidP="00EF6F0B">
      <w:pPr>
        <w:autoSpaceDE w:val="0"/>
        <w:autoSpaceDN w:val="0"/>
        <w:spacing w:line="240" w:lineRule="auto"/>
        <w:contextualSpacing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UNIDADE II</w:t>
      </w:r>
      <w:r>
        <w:rPr>
          <w:rFonts w:cs="Arial"/>
          <w:b/>
          <w:szCs w:val="24"/>
        </w:rPr>
        <w:t>- O Perito Ambiental.</w:t>
      </w:r>
    </w:p>
    <w:p w:rsidR="000C2484" w:rsidRDefault="000C2484" w:rsidP="00EF6F0B">
      <w:pPr>
        <w:tabs>
          <w:tab w:val="left" w:pos="567"/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2.1</w:t>
      </w:r>
      <w:r>
        <w:rPr>
          <w:rFonts w:cs="Arial"/>
          <w:szCs w:val="24"/>
        </w:rPr>
        <w:tab/>
        <w:t xml:space="preserve">Procedimentos técnicos </w:t>
      </w:r>
    </w:p>
    <w:p w:rsidR="000C2484" w:rsidRDefault="000C2484" w:rsidP="00EF6F0B">
      <w:pPr>
        <w:tabs>
          <w:tab w:val="left" w:pos="567"/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2.2</w:t>
      </w:r>
      <w:r>
        <w:rPr>
          <w:rFonts w:cs="Arial"/>
          <w:szCs w:val="24"/>
        </w:rPr>
        <w:tab/>
        <w:t>Funções e atribuições do Perito e Assistente Técnico.</w:t>
      </w:r>
    </w:p>
    <w:p w:rsidR="000C2484" w:rsidRDefault="000C2484" w:rsidP="00EF6F0B">
      <w:pPr>
        <w:tabs>
          <w:tab w:val="left" w:pos="567"/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2.3</w:t>
      </w:r>
      <w:r>
        <w:rPr>
          <w:rFonts w:cs="Arial"/>
          <w:szCs w:val="24"/>
        </w:rPr>
        <w:tab/>
        <w:t xml:space="preserve">Remuneração </w:t>
      </w:r>
    </w:p>
    <w:p w:rsidR="000C2484" w:rsidRDefault="000C2484" w:rsidP="00EF6F0B">
      <w:pPr>
        <w:tabs>
          <w:tab w:val="left" w:pos="567"/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2.4</w:t>
      </w:r>
      <w:r>
        <w:rPr>
          <w:rFonts w:cs="Arial"/>
          <w:szCs w:val="24"/>
        </w:rPr>
        <w:tab/>
        <w:t>Impedimentos, Suspeição e Prazos.</w:t>
      </w:r>
    </w:p>
    <w:p w:rsidR="000C2484" w:rsidRDefault="000C2484" w:rsidP="00EF6F0B">
      <w:pPr>
        <w:tabs>
          <w:tab w:val="left" w:pos="567"/>
          <w:tab w:val="left" w:pos="1134"/>
        </w:tabs>
        <w:autoSpaceDE w:val="0"/>
        <w:autoSpaceDN w:val="0"/>
        <w:spacing w:line="240" w:lineRule="auto"/>
        <w:ind w:left="709"/>
        <w:contextualSpacing/>
        <w:rPr>
          <w:rFonts w:cs="Arial"/>
          <w:szCs w:val="24"/>
        </w:rPr>
      </w:pPr>
    </w:p>
    <w:p w:rsidR="000C2484" w:rsidRDefault="000C2484" w:rsidP="00EF6F0B">
      <w:pPr>
        <w:autoSpaceDE w:val="0"/>
        <w:autoSpaceDN w:val="0"/>
        <w:spacing w:line="240" w:lineRule="auto"/>
        <w:contextualSpacing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UNIDADE III</w:t>
      </w:r>
      <w:r>
        <w:rPr>
          <w:rFonts w:cs="Arial"/>
          <w:b/>
          <w:szCs w:val="24"/>
        </w:rPr>
        <w:t>- Introdução à Perícia Ambiental.</w:t>
      </w:r>
    </w:p>
    <w:p w:rsidR="000C2484" w:rsidRPr="00EF6F0B" w:rsidRDefault="00EF6F0B" w:rsidP="00EF6F0B">
      <w:pPr>
        <w:tabs>
          <w:tab w:val="left" w:pos="1134"/>
        </w:tabs>
        <w:overflowPunct w:val="0"/>
        <w:autoSpaceDE w:val="0"/>
        <w:autoSpaceDN w:val="0"/>
        <w:spacing w:line="240" w:lineRule="auto"/>
        <w:ind w:left="360" w:firstLine="0"/>
        <w:textAlignment w:val="auto"/>
        <w:rPr>
          <w:rFonts w:cs="Arial"/>
        </w:rPr>
      </w:pPr>
      <w:r>
        <w:rPr>
          <w:rFonts w:cs="Arial"/>
        </w:rPr>
        <w:t xml:space="preserve">3.1 </w:t>
      </w:r>
      <w:r w:rsidR="000C2484" w:rsidRPr="00EF6F0B">
        <w:rPr>
          <w:rFonts w:cs="Arial"/>
        </w:rPr>
        <w:t xml:space="preserve">Definição </w:t>
      </w:r>
    </w:p>
    <w:p w:rsidR="000C2484" w:rsidRDefault="00EF6F0B" w:rsidP="00EF6F0B">
      <w:pPr>
        <w:tabs>
          <w:tab w:val="left" w:pos="1134"/>
        </w:tabs>
        <w:overflowPunct w:val="0"/>
        <w:autoSpaceDE w:val="0"/>
        <w:autoSpaceDN w:val="0"/>
        <w:spacing w:line="240" w:lineRule="auto"/>
        <w:ind w:firstLine="0"/>
        <w:contextualSpacing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3.2 </w:t>
      </w:r>
      <w:r w:rsidR="000C2484">
        <w:rPr>
          <w:rFonts w:cs="Arial"/>
          <w:szCs w:val="24"/>
        </w:rPr>
        <w:t xml:space="preserve">Laudo </w:t>
      </w:r>
    </w:p>
    <w:p w:rsidR="000C2484" w:rsidRDefault="00EF6F0B" w:rsidP="00EF6F0B">
      <w:pPr>
        <w:tabs>
          <w:tab w:val="left" w:pos="1134"/>
        </w:tabs>
        <w:overflowPunct w:val="0"/>
        <w:autoSpaceDE w:val="0"/>
        <w:autoSpaceDN w:val="0"/>
        <w:spacing w:line="240" w:lineRule="auto"/>
        <w:ind w:firstLine="0"/>
        <w:contextualSpacing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3.3 </w:t>
      </w:r>
      <w:r w:rsidR="000C2484">
        <w:rPr>
          <w:rFonts w:cs="Arial"/>
          <w:szCs w:val="24"/>
        </w:rPr>
        <w:t>Formulação e resposta aos quesitos</w:t>
      </w:r>
    </w:p>
    <w:p w:rsidR="00EF6F0B" w:rsidRDefault="00EF6F0B" w:rsidP="00EF6F0B">
      <w:pPr>
        <w:tabs>
          <w:tab w:val="left" w:pos="1134"/>
        </w:tabs>
        <w:overflowPunct w:val="0"/>
        <w:autoSpaceDE w:val="0"/>
        <w:autoSpaceDN w:val="0"/>
        <w:spacing w:line="240" w:lineRule="auto"/>
        <w:ind w:firstLine="0"/>
        <w:contextualSpacing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3.4 </w:t>
      </w:r>
      <w:r w:rsidR="000C2484">
        <w:rPr>
          <w:rFonts w:cs="Arial"/>
          <w:szCs w:val="24"/>
        </w:rPr>
        <w:t>Legislação aplicada à Perícia Ambiental</w:t>
      </w:r>
    </w:p>
    <w:p w:rsidR="00EF6F0B" w:rsidRDefault="000C2484" w:rsidP="00EF6F0B">
      <w:pPr>
        <w:tabs>
          <w:tab w:val="left" w:pos="1134"/>
        </w:tabs>
        <w:overflowPunct w:val="0"/>
        <w:autoSpaceDE w:val="0"/>
        <w:autoSpaceDN w:val="0"/>
        <w:spacing w:line="240" w:lineRule="auto"/>
        <w:ind w:firstLine="0"/>
        <w:contextualSpacing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3.5 Aspectos do Direito Brasileiro, Responsabilidade Penal da Pessoa Jurídica e do Perito.</w:t>
      </w:r>
    </w:p>
    <w:p w:rsidR="00EF6F0B" w:rsidRDefault="000C2484" w:rsidP="00EF6F0B">
      <w:pPr>
        <w:tabs>
          <w:tab w:val="left" w:pos="1134"/>
        </w:tabs>
        <w:overflowPunct w:val="0"/>
        <w:autoSpaceDE w:val="0"/>
        <w:autoSpaceDN w:val="0"/>
        <w:spacing w:line="240" w:lineRule="auto"/>
        <w:ind w:firstLine="0"/>
        <w:contextualSpacing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3.6 Elementos de Perícia Ambiental Judicial</w:t>
      </w:r>
      <w:r w:rsidR="00EF6F0B">
        <w:rPr>
          <w:rFonts w:cs="Arial"/>
          <w:szCs w:val="24"/>
        </w:rPr>
        <w:t>.</w:t>
      </w:r>
    </w:p>
    <w:p w:rsidR="000C2484" w:rsidRPr="005E71C2" w:rsidRDefault="000C2484" w:rsidP="00EF6F0B">
      <w:pPr>
        <w:tabs>
          <w:tab w:val="left" w:pos="1134"/>
        </w:tabs>
        <w:overflowPunct w:val="0"/>
        <w:autoSpaceDE w:val="0"/>
        <w:autoSpaceDN w:val="0"/>
        <w:spacing w:line="240" w:lineRule="auto"/>
        <w:ind w:firstLine="0"/>
        <w:contextualSpacing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3.7 Procedimentos e Práticas de Perícia Ambiental Básica.</w:t>
      </w:r>
    </w:p>
    <w:p w:rsidR="001D2083" w:rsidRPr="00426BF1" w:rsidRDefault="001D2083" w:rsidP="00EF6F0B">
      <w:pPr>
        <w:autoSpaceDE w:val="0"/>
        <w:autoSpaceDN w:val="0"/>
        <w:spacing w:line="240" w:lineRule="auto"/>
        <w:rPr>
          <w:rFonts w:cs="Arial"/>
          <w:szCs w:val="24"/>
        </w:rPr>
      </w:pPr>
    </w:p>
    <w:p w:rsidR="00E1192F" w:rsidRPr="00426BF1" w:rsidRDefault="00E1192F" w:rsidP="00EF6F0B">
      <w:pPr>
        <w:spacing w:line="240" w:lineRule="auto"/>
        <w:ind w:left="709" w:right="284" w:hanging="709"/>
        <w:rPr>
          <w:rFonts w:cs="Arial"/>
          <w:szCs w:val="24"/>
        </w:rPr>
      </w:pPr>
      <w:r w:rsidRPr="00426BF1">
        <w:rPr>
          <w:rFonts w:cs="Arial"/>
          <w:b/>
          <w:szCs w:val="24"/>
        </w:rPr>
        <w:t>Bibliografia Básica</w:t>
      </w:r>
    </w:p>
    <w:p w:rsidR="000C2484" w:rsidRDefault="000C2484" w:rsidP="00EF6F0B">
      <w:pPr>
        <w:autoSpaceDE w:val="0"/>
        <w:autoSpaceDN w:val="0"/>
        <w:spacing w:line="240" w:lineRule="auto"/>
        <w:contextualSpacing/>
      </w:pPr>
      <w:r>
        <w:t xml:space="preserve">ANTUNES, Paulo de Bessa. </w:t>
      </w:r>
      <w:r>
        <w:rPr>
          <w:b/>
          <w:bCs/>
        </w:rPr>
        <w:t xml:space="preserve">Direito Ambiental. </w:t>
      </w:r>
      <w:r>
        <w:t xml:space="preserve">13. ed. Rio de Janeiro, RJ: </w:t>
      </w:r>
      <w:proofErr w:type="spellStart"/>
      <w:r>
        <w:t>Lumen</w:t>
      </w:r>
      <w:proofErr w:type="spellEnd"/>
      <w:r>
        <w:t xml:space="preserve"> Juris, 2011.</w:t>
      </w:r>
    </w:p>
    <w:p w:rsidR="000C2484" w:rsidRPr="002D1D3D" w:rsidRDefault="000C2484" w:rsidP="00EF6F0B">
      <w:pPr>
        <w:autoSpaceDE w:val="0"/>
        <w:autoSpaceDN w:val="0"/>
        <w:spacing w:line="240" w:lineRule="auto"/>
        <w:contextualSpacing/>
      </w:pPr>
      <w:r>
        <w:t xml:space="preserve">CARVALHO, Carlos Gomes de. </w:t>
      </w:r>
      <w:r>
        <w:rPr>
          <w:b/>
          <w:bCs/>
        </w:rPr>
        <w:t xml:space="preserve">Introdução ao Direito Ambiental. </w:t>
      </w:r>
      <w:r>
        <w:t xml:space="preserve"> São Paulo: Ed. Letras e Letras, 2001.</w:t>
      </w:r>
    </w:p>
    <w:p w:rsidR="000C2484" w:rsidRDefault="000C2484" w:rsidP="00EF6F0B">
      <w:pPr>
        <w:autoSpaceDE w:val="0"/>
        <w:autoSpaceDN w:val="0"/>
        <w:spacing w:line="240" w:lineRule="auto"/>
        <w:contextualSpacing/>
      </w:pPr>
      <w:r>
        <w:lastRenderedPageBreak/>
        <w:t xml:space="preserve">MAZZA, Alexandre. </w:t>
      </w:r>
      <w:r>
        <w:rPr>
          <w:b/>
          <w:bCs/>
        </w:rPr>
        <w:t xml:space="preserve">Manual de Direito Administrativo. </w:t>
      </w:r>
      <w:r>
        <w:t xml:space="preserve"> São Paulo: Saraiva, 2013. </w:t>
      </w:r>
    </w:p>
    <w:p w:rsidR="00C30403" w:rsidRPr="00446840" w:rsidRDefault="00C30403" w:rsidP="00EF6F0B">
      <w:pPr>
        <w:spacing w:line="240" w:lineRule="auto"/>
        <w:rPr>
          <w:rFonts w:cs="Arial"/>
        </w:rPr>
      </w:pPr>
      <w:bookmarkStart w:id="0" w:name="_GoBack"/>
      <w:bookmarkEnd w:id="0"/>
    </w:p>
    <w:p w:rsidR="00C30403" w:rsidRPr="00446840" w:rsidRDefault="00C30403" w:rsidP="00EF6F0B">
      <w:pPr>
        <w:spacing w:line="240" w:lineRule="auto"/>
        <w:rPr>
          <w:rFonts w:cs="Arial"/>
          <w:b/>
        </w:rPr>
      </w:pPr>
      <w:r w:rsidRPr="00446840">
        <w:rPr>
          <w:rFonts w:cs="Arial"/>
          <w:b/>
        </w:rPr>
        <w:t>Bibliografia Complementar</w:t>
      </w:r>
    </w:p>
    <w:p w:rsidR="00E1192F" w:rsidRDefault="00E1192F" w:rsidP="00EF6F0B">
      <w:pPr>
        <w:spacing w:line="240" w:lineRule="auto"/>
        <w:ind w:left="709" w:right="284" w:hanging="709"/>
        <w:rPr>
          <w:rFonts w:asciiTheme="minorHAnsi" w:hAnsiTheme="minorHAnsi" w:cs="Arial"/>
          <w:szCs w:val="24"/>
        </w:rPr>
      </w:pPr>
    </w:p>
    <w:p w:rsidR="000C2484" w:rsidRDefault="000C2484" w:rsidP="00EF6F0B">
      <w:pPr>
        <w:overflowPunct w:val="0"/>
        <w:autoSpaceDE w:val="0"/>
        <w:autoSpaceDN w:val="0"/>
        <w:spacing w:line="240" w:lineRule="auto"/>
        <w:contextualSpacing/>
      </w:pPr>
      <w:r>
        <w:t xml:space="preserve">BRANCATO, Ricardo Teixeira. </w:t>
      </w:r>
      <w:r>
        <w:rPr>
          <w:b/>
          <w:bCs/>
        </w:rPr>
        <w:t xml:space="preserve">Instituições de Direito Público e de Direito Privado. </w:t>
      </w:r>
      <w:r>
        <w:t>14. ed. Saraiva,2011</w:t>
      </w:r>
    </w:p>
    <w:p w:rsidR="000C2484" w:rsidRDefault="000C2484" w:rsidP="00EF6F0B">
      <w:pPr>
        <w:overflowPunct w:val="0"/>
        <w:autoSpaceDE w:val="0"/>
        <w:autoSpaceDN w:val="0"/>
        <w:spacing w:line="240" w:lineRule="auto"/>
        <w:contextualSpacing/>
      </w:pPr>
      <w:r>
        <w:t xml:space="preserve">BRASIL. </w:t>
      </w:r>
      <w:r w:rsidRPr="000C2484">
        <w:rPr>
          <w:b/>
        </w:rPr>
        <w:t>Constituição da República Federativa do Brasil</w:t>
      </w:r>
      <w:r>
        <w:t>. São Paulo: Ed. RT, 2014.</w:t>
      </w:r>
    </w:p>
    <w:p w:rsidR="000C2484" w:rsidRDefault="000C2484" w:rsidP="00EF6F0B">
      <w:pPr>
        <w:autoSpaceDE w:val="0"/>
        <w:autoSpaceDN w:val="0"/>
        <w:spacing w:line="240" w:lineRule="auto"/>
        <w:contextualSpacing/>
      </w:pPr>
      <w:r>
        <w:t xml:space="preserve">COTRIM, Gilberto. </w:t>
      </w:r>
      <w:r>
        <w:rPr>
          <w:b/>
          <w:bCs/>
        </w:rPr>
        <w:t xml:space="preserve">Direito Fundamental: </w:t>
      </w:r>
      <w:r>
        <w:t xml:space="preserve">Instituições de direito público e privado. São Paulo: Saraiva, 2009. </w:t>
      </w:r>
      <w:r>
        <w:tab/>
      </w:r>
    </w:p>
    <w:p w:rsidR="000C2484" w:rsidRDefault="000C2484" w:rsidP="00EF6F0B">
      <w:pPr>
        <w:autoSpaceDE w:val="0"/>
        <w:autoSpaceDN w:val="0"/>
        <w:spacing w:line="240" w:lineRule="auto"/>
        <w:contextualSpacing/>
      </w:pPr>
      <w:proofErr w:type="gramStart"/>
      <w:r>
        <w:t>MILARÉ,ÉDIS</w:t>
      </w:r>
      <w:proofErr w:type="gramEnd"/>
      <w:r>
        <w:t xml:space="preserve">. </w:t>
      </w:r>
      <w:r>
        <w:rPr>
          <w:b/>
        </w:rPr>
        <w:t>Direito d</w:t>
      </w:r>
      <w:r w:rsidRPr="000C2484">
        <w:rPr>
          <w:b/>
        </w:rPr>
        <w:t>o Ambiente</w:t>
      </w:r>
      <w:r>
        <w:t>. São Paulo: Revista dos Tribunais, 2001.</w:t>
      </w:r>
    </w:p>
    <w:p w:rsidR="000C2484" w:rsidRDefault="000C2484" w:rsidP="00EF6F0B">
      <w:pPr>
        <w:autoSpaceDE w:val="0"/>
        <w:autoSpaceDN w:val="0"/>
        <w:spacing w:line="240" w:lineRule="auto"/>
        <w:contextualSpacing/>
      </w:pPr>
      <w:r>
        <w:t xml:space="preserve">MORAES, Alexandre de. </w:t>
      </w:r>
      <w:r>
        <w:rPr>
          <w:b/>
          <w:bCs/>
        </w:rPr>
        <w:t xml:space="preserve">Direito Constitucional. </w:t>
      </w:r>
      <w:r>
        <w:t xml:space="preserve"> São Paulo: Ed. Atlas, 2011.</w:t>
      </w:r>
    </w:p>
    <w:p w:rsidR="001D2083" w:rsidRDefault="000C2484" w:rsidP="00EF6F0B">
      <w:pPr>
        <w:overflowPunct w:val="0"/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t xml:space="preserve">TAUK - TORNISIELO -SÂMIA MARIA, FOWLER, HAROLD GORDON (ORG.) </w:t>
      </w:r>
      <w:r w:rsidRPr="000C2484">
        <w:rPr>
          <w:b/>
        </w:rPr>
        <w:t>Análise Ambiental: uma visão multidisciplinar</w:t>
      </w:r>
      <w:r>
        <w:t>. São Paulo. UNESP, 1995.</w:t>
      </w:r>
    </w:p>
    <w:sectPr w:rsidR="001D2083" w:rsidSect="003B4D40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37" w:rsidRDefault="006E6837">
      <w:r>
        <w:separator/>
      </w:r>
    </w:p>
  </w:endnote>
  <w:endnote w:type="continuationSeparator" w:id="0">
    <w:p w:rsidR="006E6837" w:rsidRDefault="006E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37" w:rsidRDefault="006E6837">
      <w:r>
        <w:separator/>
      </w:r>
    </w:p>
  </w:footnote>
  <w:footnote w:type="continuationSeparator" w:id="0">
    <w:p w:rsidR="006E6837" w:rsidRDefault="006E6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5E" w:rsidRDefault="001B6C5E" w:rsidP="001B6C5E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>Pró-Reitoria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07"/>
    <w:multiLevelType w:val="hybridMultilevel"/>
    <w:tmpl w:val="00000784"/>
    <w:lvl w:ilvl="0" w:tplc="00002B0F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F16"/>
    <w:multiLevelType w:val="hybridMultilevel"/>
    <w:tmpl w:val="0000182F"/>
    <w:lvl w:ilvl="0" w:tplc="00004D6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5968"/>
    <w:multiLevelType w:val="hybridMultilevel"/>
    <w:tmpl w:val="00004AD4"/>
    <w:lvl w:ilvl="0" w:tplc="00002CF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66FA"/>
    <w:multiLevelType w:val="hybridMultilevel"/>
    <w:tmpl w:val="00001316"/>
    <w:lvl w:ilvl="0" w:tplc="000049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3B868CD"/>
    <w:multiLevelType w:val="multilevel"/>
    <w:tmpl w:val="B6B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92" w:hanging="1800"/>
      </w:pPr>
      <w:rPr>
        <w:rFonts w:hint="default"/>
      </w:rPr>
    </w:lvl>
  </w:abstractNum>
  <w:abstractNum w:abstractNumId="5">
    <w:nsid w:val="146A5144"/>
    <w:multiLevelType w:val="multilevel"/>
    <w:tmpl w:val="E06E5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7">
    <w:nsid w:val="289A5658"/>
    <w:multiLevelType w:val="multilevel"/>
    <w:tmpl w:val="614E5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9D436B5"/>
    <w:multiLevelType w:val="multilevel"/>
    <w:tmpl w:val="0DC8FC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77813CB"/>
    <w:multiLevelType w:val="multilevel"/>
    <w:tmpl w:val="88C0CA9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60695AF8"/>
    <w:multiLevelType w:val="multilevel"/>
    <w:tmpl w:val="255214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71D"/>
    <w:rsid w:val="000004F5"/>
    <w:rsid w:val="000007E6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86C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1D24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484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43E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000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49DA"/>
    <w:rsid w:val="00185485"/>
    <w:rsid w:val="00185C6E"/>
    <w:rsid w:val="00185F61"/>
    <w:rsid w:val="00186E6D"/>
    <w:rsid w:val="001875BD"/>
    <w:rsid w:val="00187B21"/>
    <w:rsid w:val="00187FC8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6C5E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083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76B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4721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DD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184E"/>
    <w:rsid w:val="00294205"/>
    <w:rsid w:val="00294F18"/>
    <w:rsid w:val="002959DF"/>
    <w:rsid w:val="002965CA"/>
    <w:rsid w:val="00297EBF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774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54DA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5080"/>
    <w:rsid w:val="003672E9"/>
    <w:rsid w:val="0036778C"/>
    <w:rsid w:val="00370148"/>
    <w:rsid w:val="00370968"/>
    <w:rsid w:val="00372C48"/>
    <w:rsid w:val="0037661C"/>
    <w:rsid w:val="00377765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5946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4D40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6BF1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64F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C9D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B7634"/>
    <w:rsid w:val="004C00F4"/>
    <w:rsid w:val="004C0921"/>
    <w:rsid w:val="004C0A72"/>
    <w:rsid w:val="004C12E3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5343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4E3E"/>
    <w:rsid w:val="0052510D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6CD"/>
    <w:rsid w:val="00546892"/>
    <w:rsid w:val="005476E8"/>
    <w:rsid w:val="00547A32"/>
    <w:rsid w:val="00547D07"/>
    <w:rsid w:val="005516C3"/>
    <w:rsid w:val="00551CB1"/>
    <w:rsid w:val="00552955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4A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7AF"/>
    <w:rsid w:val="00613A71"/>
    <w:rsid w:val="00615C7F"/>
    <w:rsid w:val="006161C4"/>
    <w:rsid w:val="00616D73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02D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2E6"/>
    <w:rsid w:val="006638E8"/>
    <w:rsid w:val="006645BC"/>
    <w:rsid w:val="00664D07"/>
    <w:rsid w:val="006659A9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752B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6837"/>
    <w:rsid w:val="006E75E9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459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CB5"/>
    <w:rsid w:val="007E0D6D"/>
    <w:rsid w:val="007E1525"/>
    <w:rsid w:val="007E1EDF"/>
    <w:rsid w:val="007E235C"/>
    <w:rsid w:val="007E2B06"/>
    <w:rsid w:val="007E2FAE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3C31"/>
    <w:rsid w:val="00854B20"/>
    <w:rsid w:val="00855389"/>
    <w:rsid w:val="008556E8"/>
    <w:rsid w:val="00855E71"/>
    <w:rsid w:val="00855FE1"/>
    <w:rsid w:val="00856829"/>
    <w:rsid w:val="00860CDB"/>
    <w:rsid w:val="00861CFC"/>
    <w:rsid w:val="00862AD4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4BD0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072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30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236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6E99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735F"/>
    <w:rsid w:val="00AE7F6D"/>
    <w:rsid w:val="00AF029B"/>
    <w:rsid w:val="00AF0BC8"/>
    <w:rsid w:val="00AF0FCA"/>
    <w:rsid w:val="00AF31A9"/>
    <w:rsid w:val="00AF3ED1"/>
    <w:rsid w:val="00AF44C4"/>
    <w:rsid w:val="00AF5E5D"/>
    <w:rsid w:val="00AF5F1F"/>
    <w:rsid w:val="00AF7658"/>
    <w:rsid w:val="00AF7BCE"/>
    <w:rsid w:val="00B01850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401C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403"/>
    <w:rsid w:val="00C3068F"/>
    <w:rsid w:val="00C30EC3"/>
    <w:rsid w:val="00C30FFF"/>
    <w:rsid w:val="00C310C2"/>
    <w:rsid w:val="00C322F3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776C4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95B90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18E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1178"/>
    <w:rsid w:val="00CF18D4"/>
    <w:rsid w:val="00CF2DC4"/>
    <w:rsid w:val="00CF4FD1"/>
    <w:rsid w:val="00CF5B86"/>
    <w:rsid w:val="00CF5DFF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28C3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2C9"/>
    <w:rsid w:val="00DB6857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4F82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A65"/>
    <w:rsid w:val="00E04D0B"/>
    <w:rsid w:val="00E06559"/>
    <w:rsid w:val="00E06C4E"/>
    <w:rsid w:val="00E06C9E"/>
    <w:rsid w:val="00E07588"/>
    <w:rsid w:val="00E078B2"/>
    <w:rsid w:val="00E11481"/>
    <w:rsid w:val="00E1192F"/>
    <w:rsid w:val="00E11D8C"/>
    <w:rsid w:val="00E1227A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26D6E"/>
    <w:rsid w:val="00E30AA5"/>
    <w:rsid w:val="00E3209E"/>
    <w:rsid w:val="00E33358"/>
    <w:rsid w:val="00E33796"/>
    <w:rsid w:val="00E33A4F"/>
    <w:rsid w:val="00E33FE4"/>
    <w:rsid w:val="00E3462A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EF6F0B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9B5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441E"/>
    <w:rsid w:val="00F65651"/>
    <w:rsid w:val="00F66430"/>
    <w:rsid w:val="00F666D7"/>
    <w:rsid w:val="00F66A57"/>
    <w:rsid w:val="00F679EA"/>
    <w:rsid w:val="00F702C0"/>
    <w:rsid w:val="00F7050C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CF7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678B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E38661-4B28-48A4-B888-3980C293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2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2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B6C5E"/>
    <w:rPr>
      <w:rFonts w:ascii="Arial" w:hAnsi="Arial"/>
      <w:sz w:val="24"/>
    </w:rPr>
  </w:style>
  <w:style w:type="table" w:customStyle="1" w:styleId="TableNormal">
    <w:name w:val="Table Normal"/>
    <w:rsid w:val="005466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3BF7-BBEE-46F9-8C7F-E2B9D369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12</cp:revision>
  <cp:lastPrinted>2015-12-14T13:28:00Z</cp:lastPrinted>
  <dcterms:created xsi:type="dcterms:W3CDTF">2017-07-31T20:23:00Z</dcterms:created>
  <dcterms:modified xsi:type="dcterms:W3CDTF">2022-10-20T19:39:00Z</dcterms:modified>
</cp:coreProperties>
</file>