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14DD" w:rsidRPr="00E74F91" w:rsidTr="008D78B4">
        <w:tc>
          <w:tcPr>
            <w:tcW w:w="8644" w:type="dxa"/>
            <w:gridSpan w:val="2"/>
          </w:tcPr>
          <w:p w:rsidR="00F314DD" w:rsidRPr="00E74F91" w:rsidRDefault="00F314DD" w:rsidP="00C03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91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  <w:r w:rsidRPr="00E74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4F91" w:rsidRPr="00E74F91">
              <w:rPr>
                <w:rFonts w:ascii="Arial" w:hAnsi="Arial" w:cs="Arial"/>
                <w:sz w:val="24"/>
                <w:szCs w:val="24"/>
              </w:rPr>
              <w:t>Energia e Meio Ambiente</w:t>
            </w:r>
          </w:p>
        </w:tc>
      </w:tr>
      <w:tr w:rsidR="00F314DD" w:rsidRPr="00E74F91" w:rsidTr="008D78B4">
        <w:tc>
          <w:tcPr>
            <w:tcW w:w="4322" w:type="dxa"/>
          </w:tcPr>
          <w:p w:rsidR="00F314DD" w:rsidRPr="00E74F91" w:rsidRDefault="00F314DD" w:rsidP="00C03B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F91">
              <w:rPr>
                <w:rFonts w:ascii="Arial" w:hAnsi="Arial" w:cs="Arial"/>
                <w:b/>
                <w:sz w:val="24"/>
                <w:szCs w:val="24"/>
              </w:rPr>
              <w:t>Vigência:</w:t>
            </w:r>
            <w:r w:rsidRPr="00E74F91">
              <w:rPr>
                <w:rFonts w:ascii="Arial" w:hAnsi="Arial" w:cs="Arial"/>
                <w:sz w:val="24"/>
                <w:szCs w:val="24"/>
              </w:rPr>
              <w:t xml:space="preserve"> a partir de 20</w:t>
            </w:r>
            <w:r w:rsidR="00C03B89">
              <w:rPr>
                <w:rFonts w:ascii="Arial" w:hAnsi="Arial" w:cs="Arial"/>
                <w:sz w:val="24"/>
                <w:szCs w:val="24"/>
              </w:rPr>
              <w:t>23</w:t>
            </w:r>
            <w:r w:rsidRPr="00E74F91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4322" w:type="dxa"/>
          </w:tcPr>
          <w:p w:rsidR="00F314DD" w:rsidRPr="00E74F91" w:rsidRDefault="00F314DD" w:rsidP="00C03B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F91">
              <w:rPr>
                <w:rFonts w:ascii="Arial" w:hAnsi="Arial" w:cs="Arial"/>
                <w:b/>
                <w:sz w:val="24"/>
                <w:szCs w:val="24"/>
              </w:rPr>
              <w:t>Período letivo:</w:t>
            </w:r>
            <w:r w:rsidRPr="00E74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4F91" w:rsidRPr="00E74F91">
              <w:rPr>
                <w:rFonts w:ascii="Arial" w:hAnsi="Arial" w:cs="Arial"/>
                <w:sz w:val="24"/>
                <w:szCs w:val="24"/>
              </w:rPr>
              <w:t>4</w:t>
            </w:r>
            <w:r w:rsidRPr="00E74F91">
              <w:rPr>
                <w:rFonts w:ascii="Arial" w:hAnsi="Arial" w:cs="Arial"/>
                <w:sz w:val="24"/>
                <w:szCs w:val="24"/>
              </w:rPr>
              <w:t>º semestre</w:t>
            </w:r>
          </w:p>
        </w:tc>
      </w:tr>
      <w:tr w:rsidR="00F314DD" w:rsidRPr="00E74F91" w:rsidTr="008D78B4">
        <w:tc>
          <w:tcPr>
            <w:tcW w:w="4322" w:type="dxa"/>
          </w:tcPr>
          <w:p w:rsidR="00F314DD" w:rsidRPr="00E74F91" w:rsidRDefault="00F314DD" w:rsidP="00C03B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F91">
              <w:rPr>
                <w:rFonts w:ascii="Arial" w:hAnsi="Arial" w:cs="Arial"/>
                <w:b/>
                <w:sz w:val="24"/>
                <w:szCs w:val="24"/>
              </w:rPr>
              <w:t>Carga horária total:</w:t>
            </w:r>
            <w:r w:rsidRPr="00E74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4F91" w:rsidRPr="00E74F91">
              <w:rPr>
                <w:rFonts w:ascii="Arial" w:hAnsi="Arial" w:cs="Arial"/>
                <w:sz w:val="24"/>
                <w:szCs w:val="24"/>
              </w:rPr>
              <w:t>3</w:t>
            </w:r>
            <w:r w:rsidR="00E10401" w:rsidRPr="00E74F91">
              <w:rPr>
                <w:rFonts w:ascii="Arial" w:hAnsi="Arial" w:cs="Arial"/>
                <w:sz w:val="24"/>
                <w:szCs w:val="24"/>
              </w:rPr>
              <w:t>0</w:t>
            </w:r>
            <w:r w:rsidRPr="00E74F91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322" w:type="dxa"/>
          </w:tcPr>
          <w:p w:rsidR="00F314DD" w:rsidRPr="00E74F91" w:rsidRDefault="00C03B89" w:rsidP="00C03B8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Código:</w:t>
            </w:r>
          </w:p>
        </w:tc>
      </w:tr>
      <w:tr w:rsidR="00C03B89" w:rsidRPr="00E74F91" w:rsidTr="008D78B4">
        <w:tc>
          <w:tcPr>
            <w:tcW w:w="4322" w:type="dxa"/>
          </w:tcPr>
          <w:p w:rsidR="00C03B89" w:rsidRDefault="00C03B89" w:rsidP="00C03B8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Carga horária de Extensão: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---</w:t>
            </w:r>
          </w:p>
        </w:tc>
        <w:tc>
          <w:tcPr>
            <w:tcW w:w="4322" w:type="dxa"/>
          </w:tcPr>
          <w:p w:rsidR="00C03B89" w:rsidRDefault="00C03B89" w:rsidP="00C03B8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de Pesquisa: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C03B89" w:rsidRPr="00E74F91" w:rsidTr="008D78B4">
        <w:tc>
          <w:tcPr>
            <w:tcW w:w="4322" w:type="dxa"/>
          </w:tcPr>
          <w:p w:rsidR="00C03B89" w:rsidRDefault="00C03B89" w:rsidP="00C03B8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de prática: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322" w:type="dxa"/>
          </w:tcPr>
          <w:p w:rsidR="00C03B89" w:rsidRDefault="00C03B89" w:rsidP="00C03B8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EaD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F314DD" w:rsidRPr="00E74F91" w:rsidTr="008D78B4">
        <w:tc>
          <w:tcPr>
            <w:tcW w:w="8644" w:type="dxa"/>
            <w:gridSpan w:val="2"/>
          </w:tcPr>
          <w:p w:rsidR="00F314DD" w:rsidRPr="00E74F91" w:rsidRDefault="00F314DD" w:rsidP="00C03B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F91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Pr="00E74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249">
              <w:rPr>
                <w:rFonts w:ascii="Arial" w:hAnsi="Arial" w:cs="Arial"/>
                <w:sz w:val="24"/>
                <w:szCs w:val="24"/>
              </w:rPr>
              <w:t>Estudo dos</w:t>
            </w:r>
            <w:r w:rsidR="00E74F91" w:rsidRPr="00E74F91">
              <w:rPr>
                <w:rFonts w:ascii="Arial" w:hAnsi="Arial" w:cs="Arial"/>
                <w:sz w:val="24"/>
                <w:szCs w:val="24"/>
              </w:rPr>
              <w:t xml:space="preserve"> cenários atual e f</w:t>
            </w:r>
            <w:r w:rsidR="00123249">
              <w:rPr>
                <w:rFonts w:ascii="Arial" w:hAnsi="Arial" w:cs="Arial"/>
                <w:sz w:val="24"/>
                <w:szCs w:val="24"/>
              </w:rPr>
              <w:t xml:space="preserve">uturo dos combustíveis fósseis. Conhecimento e estudo </w:t>
            </w:r>
            <w:r w:rsidR="00E74F91" w:rsidRPr="00E74F91">
              <w:rPr>
                <w:rFonts w:ascii="Arial" w:hAnsi="Arial" w:cs="Arial"/>
                <w:sz w:val="24"/>
                <w:szCs w:val="24"/>
              </w:rPr>
              <w:t>das energias renováveis e do combustíve</w:t>
            </w:r>
            <w:r w:rsidR="00123249">
              <w:rPr>
                <w:rFonts w:ascii="Arial" w:hAnsi="Arial" w:cs="Arial"/>
                <w:sz w:val="24"/>
                <w:szCs w:val="24"/>
              </w:rPr>
              <w:t>l nuclear no Brasil e no mundo. Discussão d</w:t>
            </w:r>
            <w:r w:rsidR="00E74F91" w:rsidRPr="00E74F91">
              <w:rPr>
                <w:rFonts w:ascii="Arial" w:hAnsi="Arial" w:cs="Arial"/>
                <w:sz w:val="24"/>
                <w:szCs w:val="24"/>
              </w:rPr>
              <w:t>os impactos ambientais e a importância de incluir na matriz energética os biocombustíveis.</w:t>
            </w:r>
          </w:p>
        </w:tc>
      </w:tr>
    </w:tbl>
    <w:p w:rsidR="0094717B" w:rsidRDefault="0094717B" w:rsidP="0094717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10401" w:rsidRPr="00E74F91" w:rsidRDefault="00E10401" w:rsidP="0094717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74F91">
        <w:rPr>
          <w:rFonts w:ascii="Arial" w:hAnsi="Arial" w:cs="Arial"/>
          <w:b/>
          <w:sz w:val="24"/>
          <w:szCs w:val="24"/>
        </w:rPr>
        <w:t>Conteúdos:</w:t>
      </w:r>
    </w:p>
    <w:p w:rsidR="00E10401" w:rsidRPr="00E74F91" w:rsidRDefault="00E10401" w:rsidP="0094717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UNIDADE I - Combustíveis Fósseis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1.1. Vantagens e desvantagens de suas diferentes formas;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1.2. Termoelétricas;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1.3. Impactos ambientais.</w:t>
      </w: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UNIDADE II - Energia Hidráulica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2.1. Tipos de energia hidráulica;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2.2. Potencial hidráulico do Brasil e do mundo;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2.3. Conversão da energia hidráulica em elétrica;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2.4. Tecnologias disponíveis;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2.5. Vantagens e desvantagens das usinas hidroelétricas;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2.6. Aproveitamento de energia através dos oceanos;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2.7. Estudo de impacto ambiental.</w:t>
      </w: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UNIDADE III - Energia Eólica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3.1. Origem da energia eólica;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3.2. Potencial eólico brasileiro e mundial;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3.3. Conversão da energia eólica em energia elétrica;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3.4. Tecnologias disponíveis;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3.5. Vantagens e desvantagens da energia eólica;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3.6. Aproveitamento no Brasil e no Mundo;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3.7. Estudo de impacto ambiental.</w:t>
      </w: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UNIDADE IV - Energia Solar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4.1. Origem da energia solar;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4.2. Potencial brasileiro e mundial;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4.3. Conversão da energia solar em térmica;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4.4. Conversão da energia solar em energia elétrica;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4.5. Tecnologias disponíveis;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4.6. Vantagens e desvantagens da energia solar;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4.7. Aproveitamento no Brasil e no mundo;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4.8. Estudo de impacto ambiental.</w:t>
      </w: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lastRenderedPageBreak/>
        <w:t xml:space="preserve">UNIDADE V - Bioenergia 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5.1. Tipos de bioenergia;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5.2. Utilização da lenha e do carvão vegetal;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5.3. Tecnologias disponíveis para a produção e para o aproveitamento de biogás;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5.4. Tecnologias disponíveis para a produção e para aproveitamento do etanol;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5.5. Tecnologias disponíveis para a produção e para aproveitamento do biodiesel;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5.6. Impactos ambientais.</w:t>
      </w: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UNIDADE VI - Hidrogênio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6.1. Tecnologias disponíveis para a obtenção e para aproveitamento do hidrogênio;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6.2. Impactos ambientais.</w:t>
      </w: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F91" w:rsidRPr="00E74F91" w:rsidRDefault="00E74F91" w:rsidP="009471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UNIDADE VII - Energia Nuclear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7.1. Origem da energia nuclear;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7.2. Conversão da energia nuclear em energia elétrica;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7.3. Vantagens e desvantagens da energia nuclear;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7.4. Aproveitamento no Brasil e no mundo;</w:t>
      </w:r>
    </w:p>
    <w:p w:rsidR="00E74F91" w:rsidRPr="00E74F91" w:rsidRDefault="00E74F91" w:rsidP="0094717B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>7.5. Estudo de impacto ambiental e riscos.</w:t>
      </w:r>
    </w:p>
    <w:p w:rsidR="008854A7" w:rsidRPr="00E74F91" w:rsidRDefault="008854A7" w:rsidP="0094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14DD" w:rsidRPr="00E74F91" w:rsidRDefault="00F314DD" w:rsidP="009471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4F91">
        <w:rPr>
          <w:rFonts w:ascii="Arial" w:hAnsi="Arial" w:cs="Arial"/>
          <w:b/>
          <w:sz w:val="24"/>
          <w:szCs w:val="24"/>
        </w:rPr>
        <w:t>Bibliografia básica</w:t>
      </w:r>
    </w:p>
    <w:p w:rsidR="00123249" w:rsidRDefault="00123249" w:rsidP="0094717B">
      <w:pPr>
        <w:pStyle w:val="Corpodetexto"/>
        <w:spacing w:after="0"/>
        <w:ind w:left="0" w:firstLine="0"/>
        <w:rPr>
          <w:sz w:val="24"/>
          <w:szCs w:val="24"/>
          <w:lang w:eastAsia="pt-BR"/>
        </w:rPr>
      </w:pPr>
      <w:r w:rsidRPr="00123249">
        <w:rPr>
          <w:sz w:val="24"/>
          <w:szCs w:val="24"/>
          <w:lang w:eastAsia="pt-BR"/>
        </w:rPr>
        <w:t xml:space="preserve">BRANCO, Samuel </w:t>
      </w:r>
      <w:proofErr w:type="spellStart"/>
      <w:r w:rsidRPr="00123249">
        <w:rPr>
          <w:sz w:val="24"/>
          <w:szCs w:val="24"/>
          <w:lang w:eastAsia="pt-BR"/>
        </w:rPr>
        <w:t>Murgel</w:t>
      </w:r>
      <w:proofErr w:type="spellEnd"/>
      <w:r w:rsidRPr="00123249">
        <w:rPr>
          <w:sz w:val="24"/>
          <w:szCs w:val="24"/>
          <w:lang w:eastAsia="pt-BR"/>
        </w:rPr>
        <w:t>. Energia e Meio Ambiente. [14.ed.]. São Paulo: Moderna, 1997.</w:t>
      </w:r>
    </w:p>
    <w:p w:rsidR="00E74F91" w:rsidRPr="00E74F91" w:rsidRDefault="00E74F91" w:rsidP="0094717B">
      <w:pPr>
        <w:pStyle w:val="Corpodetexto"/>
        <w:spacing w:after="0"/>
        <w:ind w:left="0" w:firstLine="0"/>
        <w:rPr>
          <w:sz w:val="24"/>
          <w:szCs w:val="24"/>
        </w:rPr>
      </w:pPr>
      <w:r w:rsidRPr="00E74F91">
        <w:rPr>
          <w:sz w:val="24"/>
          <w:szCs w:val="24"/>
        </w:rPr>
        <w:t xml:space="preserve">HEWITT, Paul G.; </w:t>
      </w:r>
      <w:r w:rsidRPr="00E74F91">
        <w:rPr>
          <w:b/>
          <w:sz w:val="24"/>
          <w:szCs w:val="24"/>
        </w:rPr>
        <w:t>Física Conceitual</w:t>
      </w:r>
      <w:r w:rsidRPr="00E74F91">
        <w:rPr>
          <w:sz w:val="24"/>
          <w:szCs w:val="24"/>
        </w:rPr>
        <w:t xml:space="preserve">. </w:t>
      </w:r>
      <w:proofErr w:type="gramStart"/>
      <w:r w:rsidRPr="00E74F91">
        <w:rPr>
          <w:sz w:val="24"/>
          <w:szCs w:val="24"/>
        </w:rPr>
        <w:t>tradução</w:t>
      </w:r>
      <w:proofErr w:type="gramEnd"/>
      <w:r w:rsidRPr="00E74F91">
        <w:rPr>
          <w:sz w:val="24"/>
          <w:szCs w:val="24"/>
        </w:rPr>
        <w:t xml:space="preserve">: Trieste Freire Ricci; revisão técnica: Maria Helena </w:t>
      </w:r>
      <w:proofErr w:type="spellStart"/>
      <w:r w:rsidRPr="00E74F91">
        <w:rPr>
          <w:sz w:val="24"/>
          <w:szCs w:val="24"/>
        </w:rPr>
        <w:t>Gravina</w:t>
      </w:r>
      <w:proofErr w:type="spellEnd"/>
      <w:r w:rsidRPr="00E74F91">
        <w:rPr>
          <w:sz w:val="24"/>
          <w:szCs w:val="24"/>
        </w:rPr>
        <w:t>. – 11. Ed. – Porto Alegre: Bookman, 2011.</w:t>
      </w:r>
    </w:p>
    <w:p w:rsidR="00E74F91" w:rsidRPr="00E74F91" w:rsidRDefault="00E74F91" w:rsidP="0094717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 xml:space="preserve">TUNDISI, H. S. F. </w:t>
      </w:r>
      <w:r w:rsidRPr="00E74F91">
        <w:rPr>
          <w:rFonts w:ascii="Arial" w:hAnsi="Arial" w:cs="Arial"/>
          <w:b/>
          <w:sz w:val="24"/>
          <w:szCs w:val="24"/>
        </w:rPr>
        <w:t>Usos de energia: sistemas, fontes e alternativas: do fogo</w:t>
      </w:r>
    </w:p>
    <w:p w:rsidR="00E10401" w:rsidRPr="00E74F91" w:rsidRDefault="00E74F91" w:rsidP="009471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E74F91">
        <w:rPr>
          <w:rFonts w:ascii="Arial" w:hAnsi="Arial" w:cs="Arial"/>
          <w:b/>
          <w:sz w:val="24"/>
          <w:szCs w:val="24"/>
        </w:rPr>
        <w:t>aos</w:t>
      </w:r>
      <w:proofErr w:type="gramEnd"/>
      <w:r w:rsidRPr="00E74F91">
        <w:rPr>
          <w:rFonts w:ascii="Arial" w:hAnsi="Arial" w:cs="Arial"/>
          <w:b/>
          <w:sz w:val="24"/>
          <w:szCs w:val="24"/>
        </w:rPr>
        <w:t xml:space="preserve"> gradientes de temperatura oceânicos.</w:t>
      </w:r>
      <w:r w:rsidRPr="00E74F91">
        <w:rPr>
          <w:rFonts w:ascii="Arial" w:hAnsi="Arial" w:cs="Arial"/>
          <w:sz w:val="24"/>
          <w:szCs w:val="24"/>
        </w:rPr>
        <w:t xml:space="preserve"> 12. ed. São Paulo: Atual, 2000.</w:t>
      </w:r>
    </w:p>
    <w:p w:rsidR="00E10401" w:rsidRPr="00E74F91" w:rsidRDefault="00E10401" w:rsidP="009471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E74F91" w:rsidRPr="00E74F91" w:rsidRDefault="00E74F91" w:rsidP="009471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E10401" w:rsidRPr="00E74F91" w:rsidRDefault="00E10401" w:rsidP="0094717B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74F91">
        <w:rPr>
          <w:rFonts w:ascii="Arial" w:hAnsi="Arial" w:cs="Arial"/>
          <w:b/>
          <w:iCs/>
          <w:sz w:val="24"/>
          <w:szCs w:val="24"/>
        </w:rPr>
        <w:t>Bibliografia complementar</w:t>
      </w:r>
      <w:r w:rsidRPr="00E74F91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10401" w:rsidRPr="00E74F91" w:rsidRDefault="00E10401" w:rsidP="009471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4F91" w:rsidRDefault="00123249" w:rsidP="009471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123249">
        <w:rPr>
          <w:rFonts w:ascii="Arial" w:eastAsia="ArialMT" w:hAnsi="Arial" w:cs="Arial"/>
          <w:sz w:val="24"/>
          <w:szCs w:val="24"/>
        </w:rPr>
        <w:t>PINHEIRO, Antonio Carlos Fonseca Bragança; MONTEIRO, Ana Lucia F. B. P. André. Ciências do ambiente: Ecologia, poluição e impacto ambiental. São Paulo, SP: Makron, 1992.</w:t>
      </w:r>
    </w:p>
    <w:p w:rsidR="00E74F91" w:rsidRPr="00E74F91" w:rsidRDefault="00E74F91" w:rsidP="009471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E74F91">
        <w:rPr>
          <w:rFonts w:ascii="Arial" w:eastAsia="ArialMT" w:hAnsi="Arial" w:cs="Arial"/>
          <w:sz w:val="24"/>
          <w:szCs w:val="24"/>
        </w:rPr>
        <w:t xml:space="preserve">ALDABO, R, </w:t>
      </w:r>
      <w:r w:rsidRPr="00E74F91">
        <w:rPr>
          <w:rFonts w:ascii="Arial" w:eastAsia="ArialMT" w:hAnsi="Arial" w:cs="Arial"/>
          <w:b/>
          <w:sz w:val="24"/>
          <w:szCs w:val="24"/>
        </w:rPr>
        <w:t>Célula Combustível a Hidrogênio - Fonte de Energia da Nova Era</w:t>
      </w:r>
      <w:r w:rsidRPr="00E74F91">
        <w:rPr>
          <w:rFonts w:ascii="Arial" w:eastAsia="ArialMT" w:hAnsi="Arial" w:cs="Arial"/>
          <w:sz w:val="24"/>
          <w:szCs w:val="24"/>
        </w:rPr>
        <w:t xml:space="preserve">, Editora </w:t>
      </w:r>
      <w:proofErr w:type="spellStart"/>
      <w:r w:rsidRPr="00E74F91">
        <w:rPr>
          <w:rFonts w:ascii="Arial" w:eastAsia="ArialMT" w:hAnsi="Arial" w:cs="Arial"/>
          <w:sz w:val="24"/>
          <w:szCs w:val="24"/>
        </w:rPr>
        <w:t>Artliber</w:t>
      </w:r>
      <w:proofErr w:type="spellEnd"/>
      <w:r w:rsidRPr="00E74F91">
        <w:rPr>
          <w:rFonts w:ascii="Arial" w:eastAsia="ArialMT" w:hAnsi="Arial" w:cs="Arial"/>
          <w:sz w:val="24"/>
          <w:szCs w:val="24"/>
        </w:rPr>
        <w:t>, 2004.</w:t>
      </w:r>
    </w:p>
    <w:p w:rsidR="00E74F91" w:rsidRPr="00E74F91" w:rsidRDefault="00E74F91" w:rsidP="009471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E74F91">
        <w:rPr>
          <w:rFonts w:ascii="Arial" w:eastAsia="ArialMT" w:hAnsi="Arial" w:cs="Arial"/>
          <w:sz w:val="24"/>
          <w:szCs w:val="24"/>
        </w:rPr>
        <w:t xml:space="preserve">FRANK R.C., HARRY R., </w:t>
      </w:r>
      <w:r w:rsidRPr="00E74F91">
        <w:rPr>
          <w:rFonts w:ascii="Arial" w:eastAsia="ArialMT" w:hAnsi="Arial" w:cs="Arial"/>
          <w:b/>
          <w:sz w:val="24"/>
          <w:szCs w:val="24"/>
        </w:rPr>
        <w:t>Uso da Biomassa para Produção de Energia na Indústria</w:t>
      </w:r>
      <w:r w:rsidRPr="00E74F91">
        <w:rPr>
          <w:rFonts w:ascii="Arial" w:eastAsia="ArialMT" w:hAnsi="Arial" w:cs="Arial"/>
          <w:sz w:val="24"/>
          <w:szCs w:val="24"/>
        </w:rPr>
        <w:t xml:space="preserve"> </w:t>
      </w:r>
      <w:r w:rsidRPr="00123249">
        <w:rPr>
          <w:rFonts w:ascii="Arial" w:eastAsia="ArialMT" w:hAnsi="Arial" w:cs="Arial"/>
          <w:b/>
          <w:sz w:val="24"/>
          <w:szCs w:val="24"/>
        </w:rPr>
        <w:t>Brasileira</w:t>
      </w:r>
      <w:r w:rsidR="00123249">
        <w:rPr>
          <w:rFonts w:ascii="Arial" w:eastAsia="ArialMT" w:hAnsi="Arial" w:cs="Arial"/>
          <w:sz w:val="24"/>
          <w:szCs w:val="24"/>
        </w:rPr>
        <w:t>. São Paulo:</w:t>
      </w:r>
      <w:r w:rsidRPr="00E74F91">
        <w:rPr>
          <w:rFonts w:ascii="Arial" w:eastAsia="ArialMT" w:hAnsi="Arial" w:cs="Arial"/>
          <w:sz w:val="24"/>
          <w:szCs w:val="24"/>
        </w:rPr>
        <w:t xml:space="preserve"> Editora Unicamp</w:t>
      </w:r>
      <w:r w:rsidR="00123249">
        <w:rPr>
          <w:rFonts w:ascii="Arial" w:eastAsia="ArialMT" w:hAnsi="Arial" w:cs="Arial"/>
          <w:sz w:val="24"/>
          <w:szCs w:val="24"/>
        </w:rPr>
        <w:t>, 2005.</w:t>
      </w:r>
    </w:p>
    <w:p w:rsidR="00E74F91" w:rsidRPr="00E74F91" w:rsidRDefault="00E74F91" w:rsidP="00947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 xml:space="preserve">GELLER, H. S. </w:t>
      </w:r>
      <w:r w:rsidRPr="00E74F91">
        <w:rPr>
          <w:rFonts w:ascii="Arial" w:hAnsi="Arial" w:cs="Arial"/>
          <w:b/>
          <w:sz w:val="24"/>
          <w:szCs w:val="24"/>
        </w:rPr>
        <w:t>O Uso</w:t>
      </w:r>
      <w:r w:rsidRPr="00E74F91">
        <w:rPr>
          <w:rFonts w:ascii="Arial" w:hAnsi="Arial" w:cs="Arial"/>
          <w:sz w:val="24"/>
          <w:szCs w:val="24"/>
        </w:rPr>
        <w:t xml:space="preserve"> </w:t>
      </w:r>
      <w:r w:rsidRPr="00E74F91">
        <w:rPr>
          <w:rFonts w:ascii="Arial" w:hAnsi="Arial" w:cs="Arial"/>
          <w:b/>
          <w:sz w:val="24"/>
          <w:szCs w:val="24"/>
        </w:rPr>
        <w:t>eficiente de eletricidade: uma estratégia eficiente para o Brasil</w:t>
      </w:r>
      <w:r w:rsidRPr="00E74F91">
        <w:rPr>
          <w:rFonts w:ascii="Arial" w:hAnsi="Arial" w:cs="Arial"/>
          <w:sz w:val="24"/>
          <w:szCs w:val="24"/>
        </w:rPr>
        <w:t>. Rio de Janeiro: Instituto Nacional de Eficiência Energética, 1944</w:t>
      </w:r>
    </w:p>
    <w:p w:rsidR="00923C01" w:rsidRPr="00E74F91" w:rsidRDefault="00E74F91" w:rsidP="009471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4F91">
        <w:rPr>
          <w:rFonts w:ascii="Arial" w:hAnsi="Arial" w:cs="Arial"/>
          <w:sz w:val="24"/>
          <w:szCs w:val="24"/>
        </w:rPr>
        <w:t xml:space="preserve">HINRICHS, R.; KLEINBACH, M., </w:t>
      </w:r>
      <w:r w:rsidRPr="00E74F91">
        <w:rPr>
          <w:rFonts w:ascii="Arial" w:hAnsi="Arial" w:cs="Arial"/>
          <w:b/>
          <w:sz w:val="24"/>
          <w:szCs w:val="24"/>
        </w:rPr>
        <w:t>Energia e Meio Ambiente.</w:t>
      </w:r>
      <w:r w:rsidRPr="00E74F91">
        <w:rPr>
          <w:rFonts w:ascii="Arial" w:hAnsi="Arial" w:cs="Arial"/>
          <w:sz w:val="24"/>
          <w:szCs w:val="24"/>
        </w:rPr>
        <w:t xml:space="preserve"> </w:t>
      </w:r>
      <w:r w:rsidR="00123249" w:rsidRPr="00E74F91">
        <w:rPr>
          <w:rFonts w:ascii="Arial" w:hAnsi="Arial" w:cs="Arial"/>
          <w:sz w:val="24"/>
          <w:szCs w:val="24"/>
        </w:rPr>
        <w:t>São Paulo</w:t>
      </w:r>
      <w:r w:rsidR="00123249">
        <w:rPr>
          <w:rFonts w:ascii="Arial" w:hAnsi="Arial" w:cs="Arial"/>
          <w:sz w:val="24"/>
          <w:szCs w:val="24"/>
        </w:rPr>
        <w:t>:</w:t>
      </w:r>
      <w:r w:rsidR="00123249" w:rsidRPr="00E74F91">
        <w:rPr>
          <w:rFonts w:ascii="Arial" w:hAnsi="Arial" w:cs="Arial"/>
          <w:sz w:val="24"/>
          <w:szCs w:val="24"/>
        </w:rPr>
        <w:t xml:space="preserve"> </w:t>
      </w:r>
      <w:r w:rsidRPr="00E74F91">
        <w:rPr>
          <w:rFonts w:ascii="Arial" w:hAnsi="Arial" w:cs="Arial"/>
          <w:sz w:val="24"/>
          <w:szCs w:val="24"/>
        </w:rPr>
        <w:t>Editora Thompson, 2003</w:t>
      </w:r>
      <w:r w:rsidR="00123249">
        <w:rPr>
          <w:rFonts w:ascii="Arial" w:hAnsi="Arial" w:cs="Arial"/>
          <w:sz w:val="24"/>
          <w:szCs w:val="24"/>
        </w:rPr>
        <w:t>.</w:t>
      </w:r>
    </w:p>
    <w:sectPr w:rsidR="00923C01" w:rsidRPr="00E74F91" w:rsidSect="009145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1E" w:rsidRDefault="0083491E">
      <w:pPr>
        <w:spacing w:after="0" w:line="240" w:lineRule="auto"/>
      </w:pPr>
      <w:r>
        <w:separator/>
      </w:r>
    </w:p>
  </w:endnote>
  <w:endnote w:type="continuationSeparator" w:id="0">
    <w:p w:rsidR="0083491E" w:rsidRDefault="0083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1E" w:rsidRDefault="0083491E">
      <w:pPr>
        <w:spacing w:after="0" w:line="240" w:lineRule="auto"/>
      </w:pPr>
      <w:r>
        <w:separator/>
      </w:r>
    </w:p>
  </w:footnote>
  <w:footnote w:type="continuationSeparator" w:id="0">
    <w:p w:rsidR="0083491E" w:rsidRDefault="0083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FC" w:rsidRPr="004D7E60" w:rsidRDefault="005A573C" w:rsidP="009145FC">
    <w:pPr>
      <w:spacing w:after="0" w:line="240" w:lineRule="auto"/>
      <w:jc w:val="center"/>
      <w:rPr>
        <w:rFonts w:eastAsia="Calibri" w:cs="Arial"/>
        <w:sz w:val="20"/>
        <w:szCs w:val="20"/>
      </w:rPr>
    </w:pPr>
    <w:r>
      <w:rPr>
        <w:rFonts w:eastAsia="Calibri" w:cs="Arial"/>
        <w:noProof/>
        <w:sz w:val="20"/>
        <w:szCs w:val="20"/>
      </w:rPr>
      <w:drawing>
        <wp:inline distT="0" distB="0" distL="0" distR="0">
          <wp:extent cx="695325" cy="762000"/>
          <wp:effectExtent l="0" t="0" r="9525" b="0"/>
          <wp:docPr id="1" name="Imagem 1" descr="Descrição: 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5FC" w:rsidRPr="004D7E60" w:rsidRDefault="00F314DD" w:rsidP="009145FC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Serviço Público Federal</w:t>
    </w:r>
  </w:p>
  <w:p w:rsidR="009145FC" w:rsidRPr="004D7E60" w:rsidRDefault="00F314DD" w:rsidP="009145FC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Instituto Federal de Educação, Ciência e Tecnologia Sul-rio-grandense</w:t>
    </w:r>
  </w:p>
  <w:p w:rsidR="009145FC" w:rsidRPr="004D7E60" w:rsidRDefault="00F314DD" w:rsidP="009145FC">
    <w:pPr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4D7E60">
      <w:rPr>
        <w:rFonts w:ascii="Arial" w:eastAsia="Calibri" w:hAnsi="Arial" w:cs="Arial"/>
        <w:sz w:val="20"/>
        <w:szCs w:val="20"/>
      </w:rPr>
      <w:t>Pró-Reitoria de Ensino</w:t>
    </w:r>
  </w:p>
  <w:p w:rsidR="009145FC" w:rsidRDefault="009145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D763C"/>
    <w:multiLevelType w:val="multilevel"/>
    <w:tmpl w:val="74EE31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D774E49"/>
    <w:multiLevelType w:val="multilevel"/>
    <w:tmpl w:val="1C649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7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0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9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92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DD"/>
    <w:rsid w:val="000C7CB8"/>
    <w:rsid w:val="000D0522"/>
    <w:rsid w:val="00123249"/>
    <w:rsid w:val="001B0808"/>
    <w:rsid w:val="00243385"/>
    <w:rsid w:val="00550377"/>
    <w:rsid w:val="005A573C"/>
    <w:rsid w:val="00641712"/>
    <w:rsid w:val="00674F5E"/>
    <w:rsid w:val="00800AC2"/>
    <w:rsid w:val="0083491E"/>
    <w:rsid w:val="008854A7"/>
    <w:rsid w:val="008D222B"/>
    <w:rsid w:val="008D78B4"/>
    <w:rsid w:val="0091086A"/>
    <w:rsid w:val="009145FC"/>
    <w:rsid w:val="00923C01"/>
    <w:rsid w:val="0094717B"/>
    <w:rsid w:val="00A32DC7"/>
    <w:rsid w:val="00AA269A"/>
    <w:rsid w:val="00AE0062"/>
    <w:rsid w:val="00C03B89"/>
    <w:rsid w:val="00C3688B"/>
    <w:rsid w:val="00C5732C"/>
    <w:rsid w:val="00C650E7"/>
    <w:rsid w:val="00C674D0"/>
    <w:rsid w:val="00C81AB5"/>
    <w:rsid w:val="00C85F6E"/>
    <w:rsid w:val="00C905B7"/>
    <w:rsid w:val="00CB4D56"/>
    <w:rsid w:val="00D41E4F"/>
    <w:rsid w:val="00D95727"/>
    <w:rsid w:val="00E10401"/>
    <w:rsid w:val="00E74F91"/>
    <w:rsid w:val="00E97FE9"/>
    <w:rsid w:val="00EA60FA"/>
    <w:rsid w:val="00F314DD"/>
    <w:rsid w:val="00F31636"/>
    <w:rsid w:val="00F35637"/>
    <w:rsid w:val="00F35EB8"/>
    <w:rsid w:val="00F6635B"/>
    <w:rsid w:val="00F825C7"/>
    <w:rsid w:val="00F9724E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B69F2-B050-49AA-A519-9798ABB9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D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14DD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314DD"/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apple-converted-space">
    <w:name w:val="apple-converted-space"/>
    <w:basedOn w:val="Fontepargpadro"/>
    <w:rsid w:val="00F314DD"/>
  </w:style>
  <w:style w:type="paragraph" w:styleId="Textodebalo">
    <w:name w:val="Balloon Text"/>
    <w:basedOn w:val="Normal"/>
    <w:link w:val="TextodebaloChar"/>
    <w:uiPriority w:val="99"/>
    <w:semiHidden/>
    <w:unhideWhenUsed/>
    <w:rsid w:val="00F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14DD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F314DD"/>
    <w:rPr>
      <w:b/>
      <w:bCs/>
    </w:rPr>
  </w:style>
  <w:style w:type="paragraph" w:styleId="PargrafodaLista">
    <w:name w:val="List Paragraph"/>
    <w:basedOn w:val="Normal"/>
    <w:uiPriority w:val="34"/>
    <w:qFormat/>
    <w:rsid w:val="00E104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E10401"/>
    <w:pPr>
      <w:suppressAutoHyphens/>
      <w:spacing w:after="280" w:line="240" w:lineRule="auto"/>
      <w:ind w:left="357" w:hanging="357"/>
      <w:jc w:val="both"/>
    </w:pPr>
    <w:rPr>
      <w:rFonts w:ascii="Arial" w:hAnsi="Arial" w:cs="Arial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10401"/>
    <w:rPr>
      <w:rFonts w:eastAsia="Times New Roman"/>
      <w:sz w:val="28"/>
      <w:lang w:eastAsia="ar-SA"/>
    </w:rPr>
  </w:style>
  <w:style w:type="paragraph" w:customStyle="1" w:styleId="Default">
    <w:name w:val="Default"/>
    <w:rsid w:val="00E74F9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316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16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1636"/>
    <w:rPr>
      <w:rFonts w:ascii="Calibri" w:eastAsia="Times New Roman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16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1636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Windows User</cp:lastModifiedBy>
  <cp:revision>4</cp:revision>
  <dcterms:created xsi:type="dcterms:W3CDTF">2017-11-22T21:45:00Z</dcterms:created>
  <dcterms:modified xsi:type="dcterms:W3CDTF">2022-10-20T19:10:00Z</dcterms:modified>
</cp:coreProperties>
</file>