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DACC" w14:textId="77777777" w:rsidR="00DC2F7E" w:rsidRPr="00DC2F7E" w:rsidRDefault="00DC2F7E" w:rsidP="00DC2F7E">
      <w:pPr>
        <w:widowControl w:val="0"/>
        <w:spacing w:after="280" w:line="367" w:lineRule="auto"/>
        <w:ind w:right="200"/>
        <w:jc w:val="center"/>
        <w:rPr>
          <w:rFonts w:ascii="Arial" w:eastAsia="Arial" w:hAnsi="Arial" w:cs="Arial"/>
          <w:b/>
          <w:sz w:val="24"/>
          <w:szCs w:val="24"/>
          <w:lang w:val="pt-PT" w:eastAsia="pt-BR"/>
        </w:rPr>
      </w:pPr>
      <w:r w:rsidRPr="00DC2F7E">
        <w:rPr>
          <w:rFonts w:ascii="Arial" w:eastAsia="Arial" w:hAnsi="Arial" w:cs="Arial"/>
          <w:b/>
          <w:sz w:val="24"/>
          <w:szCs w:val="24"/>
          <w:lang w:val="pt-PT" w:eastAsia="pt-BR"/>
        </w:rPr>
        <w:t>Guia Didático/</w:t>
      </w:r>
      <w:r w:rsidRPr="00DC2F7E">
        <w:rPr>
          <w:rFonts w:ascii="Calibri" w:eastAsia="Calibri" w:hAnsi="Calibri" w:cs="Calibri"/>
          <w:sz w:val="24"/>
          <w:szCs w:val="24"/>
          <w:lang w:val="pt-PT" w:eastAsia="pt-BR"/>
        </w:rPr>
        <w:t>Plano de Ensino</w:t>
      </w:r>
    </w:p>
    <w:tbl>
      <w:tblPr>
        <w:tblW w:w="920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4962"/>
      </w:tblGrid>
      <w:tr w:rsidR="00DC2F7E" w:rsidRPr="00DC2F7E" w14:paraId="7B60F73D" w14:textId="77777777" w:rsidTr="00D07A61">
        <w:tc>
          <w:tcPr>
            <w:tcW w:w="9209" w:type="dxa"/>
            <w:gridSpan w:val="2"/>
          </w:tcPr>
          <w:p w14:paraId="7DD8A5E3" w14:textId="77777777" w:rsidR="00DC2F7E" w:rsidRPr="00DC2F7E" w:rsidRDefault="00DC2F7E" w:rsidP="00DC2F7E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pt-PT" w:eastAsia="pt-BR"/>
              </w:rPr>
              <w:t>Guia Didático – Componente Curricular a Distância</w:t>
            </w:r>
          </w:p>
        </w:tc>
      </w:tr>
      <w:tr w:rsidR="00DC2F7E" w:rsidRPr="00DC2F7E" w14:paraId="77B05EE9" w14:textId="77777777" w:rsidTr="00D07A61">
        <w:tc>
          <w:tcPr>
            <w:tcW w:w="9209" w:type="dxa"/>
            <w:gridSpan w:val="2"/>
          </w:tcPr>
          <w:p w14:paraId="51F9D014" w14:textId="77777777" w:rsidR="00DC2F7E" w:rsidRPr="00DC2F7E" w:rsidRDefault="00DC2F7E" w:rsidP="00DC2F7E">
            <w:pPr>
              <w:spacing w:after="0" w:line="360" w:lineRule="auto"/>
              <w:rPr>
                <w:rFonts w:ascii="Calibri" w:eastAsia="Calibri" w:hAnsi="Calibri" w:cs="Calibri"/>
                <w:b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lang w:val="pt-PT" w:eastAsia="pt-BR"/>
              </w:rPr>
              <w:t>Curso:</w:t>
            </w:r>
          </w:p>
        </w:tc>
      </w:tr>
      <w:tr w:rsidR="00DC2F7E" w:rsidRPr="00DC2F7E" w14:paraId="2378854B" w14:textId="77777777" w:rsidTr="00D07A61">
        <w:tc>
          <w:tcPr>
            <w:tcW w:w="4247" w:type="dxa"/>
          </w:tcPr>
          <w:p w14:paraId="44361412" w14:textId="77777777" w:rsidR="00DC2F7E" w:rsidRPr="00DC2F7E" w:rsidRDefault="00DC2F7E" w:rsidP="00DC2F7E">
            <w:pPr>
              <w:spacing w:after="0" w:line="360" w:lineRule="auto"/>
              <w:rPr>
                <w:rFonts w:ascii="Calibri" w:eastAsia="Calibri" w:hAnsi="Calibri" w:cs="Calibri"/>
                <w:b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lang w:val="pt-PT" w:eastAsia="pt-BR"/>
              </w:rPr>
              <w:t>Disciplina</w:t>
            </w:r>
          </w:p>
        </w:tc>
        <w:tc>
          <w:tcPr>
            <w:tcW w:w="4962" w:type="dxa"/>
          </w:tcPr>
          <w:p w14:paraId="69ACC117" w14:textId="77777777" w:rsidR="00DC2F7E" w:rsidRPr="00DC2F7E" w:rsidRDefault="00DC2F7E" w:rsidP="00DC2F7E">
            <w:pPr>
              <w:spacing w:after="0" w:line="360" w:lineRule="auto"/>
              <w:rPr>
                <w:rFonts w:ascii="Calibri" w:eastAsia="Calibri" w:hAnsi="Calibri" w:cs="Calibri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lang w:val="pt-PT" w:eastAsia="pt-BR"/>
              </w:rPr>
              <w:t>Turma:</w:t>
            </w:r>
          </w:p>
        </w:tc>
      </w:tr>
      <w:tr w:rsidR="00DC2F7E" w:rsidRPr="00DC2F7E" w14:paraId="147C2C22" w14:textId="77777777" w:rsidTr="00D07A61">
        <w:tc>
          <w:tcPr>
            <w:tcW w:w="9209" w:type="dxa"/>
            <w:gridSpan w:val="2"/>
          </w:tcPr>
          <w:p w14:paraId="619E6456" w14:textId="77777777" w:rsidR="00DC2F7E" w:rsidRPr="00DC2F7E" w:rsidRDefault="00DC2F7E" w:rsidP="00DC2F7E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lang w:val="pt-PT" w:eastAsia="pt-BR"/>
              </w:rPr>
              <w:t>Equipe</w:t>
            </w:r>
          </w:p>
        </w:tc>
      </w:tr>
      <w:tr w:rsidR="00DC2F7E" w:rsidRPr="00DC2F7E" w14:paraId="2CD0C9E5" w14:textId="77777777" w:rsidTr="00D07A61">
        <w:tc>
          <w:tcPr>
            <w:tcW w:w="9209" w:type="dxa"/>
            <w:gridSpan w:val="2"/>
          </w:tcPr>
          <w:p w14:paraId="7AB5D59C" w14:textId="77777777" w:rsidR="00DC2F7E" w:rsidRPr="00DC2F7E" w:rsidRDefault="00DC2F7E" w:rsidP="00DC2F7E">
            <w:pPr>
              <w:spacing w:after="0" w:line="360" w:lineRule="auto"/>
              <w:rPr>
                <w:rFonts w:ascii="Calibri" w:eastAsia="Calibri" w:hAnsi="Calibri" w:cs="Calibri"/>
                <w:b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lang w:val="pt-PT" w:eastAsia="pt-BR"/>
              </w:rPr>
              <w:t>Professor(es) responsável(eis):</w:t>
            </w:r>
          </w:p>
        </w:tc>
      </w:tr>
      <w:tr w:rsidR="00DC2F7E" w:rsidRPr="00DC2F7E" w14:paraId="427327CB" w14:textId="77777777" w:rsidTr="00D07A61">
        <w:tc>
          <w:tcPr>
            <w:tcW w:w="9209" w:type="dxa"/>
            <w:gridSpan w:val="2"/>
          </w:tcPr>
          <w:p w14:paraId="60DE125B" w14:textId="77777777" w:rsidR="00DC2F7E" w:rsidRPr="00DC2F7E" w:rsidRDefault="00DC2F7E" w:rsidP="00DC2F7E">
            <w:pPr>
              <w:spacing w:after="0" w:line="360" w:lineRule="auto"/>
              <w:rPr>
                <w:rFonts w:ascii="Calibri" w:eastAsia="Calibri" w:hAnsi="Calibri" w:cs="Calibri"/>
                <w:b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lang w:val="pt-PT" w:eastAsia="pt-BR"/>
              </w:rPr>
              <w:t xml:space="preserve">Orientador(es) presencial(ais): </w:t>
            </w:r>
          </w:p>
        </w:tc>
      </w:tr>
      <w:tr w:rsidR="00DC2F7E" w:rsidRPr="00DC2F7E" w14:paraId="2C965B76" w14:textId="77777777" w:rsidTr="00D07A61">
        <w:tc>
          <w:tcPr>
            <w:tcW w:w="9209" w:type="dxa"/>
            <w:gridSpan w:val="2"/>
          </w:tcPr>
          <w:p w14:paraId="56CA5E74" w14:textId="77777777" w:rsidR="00DC2F7E" w:rsidRPr="00DC2F7E" w:rsidRDefault="00DC2F7E" w:rsidP="00DC2F7E">
            <w:pPr>
              <w:spacing w:after="0" w:line="360" w:lineRule="auto"/>
              <w:rPr>
                <w:rFonts w:ascii="Calibri" w:eastAsia="Calibri" w:hAnsi="Calibri" w:cs="Calibri"/>
                <w:b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lang w:val="pt-PT" w:eastAsia="pt-BR"/>
              </w:rPr>
              <w:t>Pedagogo ou TAE:</w:t>
            </w:r>
          </w:p>
        </w:tc>
      </w:tr>
      <w:tr w:rsidR="00DC2F7E" w:rsidRPr="00DC2F7E" w14:paraId="6594CD75" w14:textId="77777777" w:rsidTr="00D07A61">
        <w:tc>
          <w:tcPr>
            <w:tcW w:w="9209" w:type="dxa"/>
            <w:gridSpan w:val="2"/>
          </w:tcPr>
          <w:p w14:paraId="1F3F971C" w14:textId="77777777" w:rsidR="00DC2F7E" w:rsidRPr="00DC2F7E" w:rsidRDefault="00DC2F7E" w:rsidP="00DC2F7E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Programa da Disciplina</w:t>
            </w:r>
          </w:p>
        </w:tc>
      </w:tr>
      <w:tr w:rsidR="00DC2F7E" w:rsidRPr="00DC2F7E" w14:paraId="0CBD1884" w14:textId="77777777" w:rsidTr="00D07A61">
        <w:tc>
          <w:tcPr>
            <w:tcW w:w="9209" w:type="dxa"/>
            <w:gridSpan w:val="2"/>
          </w:tcPr>
          <w:p w14:paraId="189AFBDD" w14:textId="77777777" w:rsidR="00DC2F7E" w:rsidRPr="00DC2F7E" w:rsidRDefault="00DC2F7E" w:rsidP="00DC2F7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Ementa:</w:t>
            </w:r>
          </w:p>
        </w:tc>
      </w:tr>
      <w:tr w:rsidR="00DC2F7E" w:rsidRPr="00DC2F7E" w14:paraId="4D783C52" w14:textId="77777777" w:rsidTr="00D07A61">
        <w:tc>
          <w:tcPr>
            <w:tcW w:w="9209" w:type="dxa"/>
            <w:gridSpan w:val="2"/>
          </w:tcPr>
          <w:p w14:paraId="4D624184" w14:textId="77777777" w:rsidR="00DC2F7E" w:rsidRPr="00DC2F7E" w:rsidRDefault="00DC2F7E" w:rsidP="00DC2F7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Conteúdos:</w:t>
            </w:r>
          </w:p>
        </w:tc>
      </w:tr>
      <w:tr w:rsidR="00DC2F7E" w:rsidRPr="00DC2F7E" w14:paraId="08FB12DF" w14:textId="77777777" w:rsidTr="00D07A61">
        <w:tc>
          <w:tcPr>
            <w:tcW w:w="9209" w:type="dxa"/>
            <w:gridSpan w:val="2"/>
          </w:tcPr>
          <w:p w14:paraId="18AEE7B0" w14:textId="77777777" w:rsidR="00DC2F7E" w:rsidRPr="00DC2F7E" w:rsidRDefault="00DC2F7E" w:rsidP="00DC2F7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Bibliografia Básica:</w:t>
            </w:r>
          </w:p>
        </w:tc>
      </w:tr>
      <w:tr w:rsidR="00DC2F7E" w:rsidRPr="00DC2F7E" w14:paraId="2CE77C41" w14:textId="77777777" w:rsidTr="00D07A61">
        <w:tc>
          <w:tcPr>
            <w:tcW w:w="9209" w:type="dxa"/>
            <w:gridSpan w:val="2"/>
          </w:tcPr>
          <w:p w14:paraId="230FB6E0" w14:textId="77777777" w:rsidR="00DC2F7E" w:rsidRPr="00DC2F7E" w:rsidRDefault="00DC2F7E" w:rsidP="00DC2F7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Bibliografia Complementar:</w:t>
            </w:r>
          </w:p>
        </w:tc>
      </w:tr>
      <w:tr w:rsidR="00DC2F7E" w:rsidRPr="00DC2F7E" w14:paraId="756054F8" w14:textId="77777777" w:rsidTr="00D07A61">
        <w:tc>
          <w:tcPr>
            <w:tcW w:w="9209" w:type="dxa"/>
            <w:gridSpan w:val="2"/>
          </w:tcPr>
          <w:p w14:paraId="47968B07" w14:textId="77777777" w:rsidR="00DC2F7E" w:rsidRPr="00DC2F7E" w:rsidRDefault="00DC2F7E" w:rsidP="00DC2F7E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Objetivos e Metodologia</w:t>
            </w:r>
          </w:p>
        </w:tc>
      </w:tr>
      <w:tr w:rsidR="00DC2F7E" w:rsidRPr="00DC2F7E" w14:paraId="613EEAD6" w14:textId="77777777" w:rsidTr="00D07A61">
        <w:tc>
          <w:tcPr>
            <w:tcW w:w="9209" w:type="dxa"/>
            <w:gridSpan w:val="2"/>
          </w:tcPr>
          <w:p w14:paraId="0BA8AE99" w14:textId="77777777" w:rsidR="00DC2F7E" w:rsidRPr="00DC2F7E" w:rsidRDefault="00DC2F7E" w:rsidP="00DC2F7E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Objetivos:</w:t>
            </w:r>
          </w:p>
        </w:tc>
      </w:tr>
      <w:tr w:rsidR="00DC2F7E" w:rsidRPr="00DC2F7E" w14:paraId="0F258615" w14:textId="77777777" w:rsidTr="00D07A61">
        <w:tc>
          <w:tcPr>
            <w:tcW w:w="4247" w:type="dxa"/>
          </w:tcPr>
          <w:p w14:paraId="45C409FB" w14:textId="77777777" w:rsidR="00DC2F7E" w:rsidRPr="00DC2F7E" w:rsidRDefault="00DC2F7E" w:rsidP="00DC2F7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Estratégias didático-pedagógicas:</w:t>
            </w:r>
          </w:p>
        </w:tc>
        <w:tc>
          <w:tcPr>
            <w:tcW w:w="4962" w:type="dxa"/>
          </w:tcPr>
          <w:p w14:paraId="0CBFADCA" w14:textId="77777777" w:rsidR="00DC2F7E" w:rsidRPr="00DC2F7E" w:rsidRDefault="00DC2F7E" w:rsidP="00DC2F7E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  <w:t>Previsão de momentos presenciais:</w:t>
            </w:r>
          </w:p>
          <w:p w14:paraId="307ADC6D" w14:textId="77777777" w:rsidR="00DC2F7E" w:rsidRPr="00DC2F7E" w:rsidRDefault="00DC2F7E" w:rsidP="00DC2F7E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  <w:t>(  ) semana de acolhimento</w:t>
            </w:r>
          </w:p>
          <w:p w14:paraId="7467045B" w14:textId="77777777" w:rsidR="00DC2F7E" w:rsidRPr="00DC2F7E" w:rsidRDefault="00DC2F7E" w:rsidP="00DC2F7E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  <w:t>(  ) práticas obrigatórias</w:t>
            </w:r>
          </w:p>
          <w:p w14:paraId="2F1F1131" w14:textId="77777777" w:rsidR="00DC2F7E" w:rsidRPr="00DC2F7E" w:rsidRDefault="00DC2F7E" w:rsidP="00DC2F7E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  <w:t>(  ) visitas técnicas e/ou seminários</w:t>
            </w:r>
          </w:p>
          <w:p w14:paraId="55E361A3" w14:textId="77777777" w:rsidR="00DC2F7E" w:rsidRPr="00DC2F7E" w:rsidRDefault="00DC2F7E" w:rsidP="00DC2F7E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sz w:val="24"/>
                <w:szCs w:val="24"/>
                <w:lang w:val="pt-PT" w:eastAsia="pt-BR"/>
              </w:rPr>
              <w:t>(  ) avaliações presenciais</w:t>
            </w:r>
          </w:p>
        </w:tc>
      </w:tr>
      <w:tr w:rsidR="00DC2F7E" w:rsidRPr="00DC2F7E" w14:paraId="5AA6BCEA" w14:textId="77777777" w:rsidTr="00D07A61">
        <w:tc>
          <w:tcPr>
            <w:tcW w:w="9209" w:type="dxa"/>
            <w:gridSpan w:val="2"/>
          </w:tcPr>
          <w:p w14:paraId="2D957B44" w14:textId="77777777" w:rsidR="00DC2F7E" w:rsidRPr="00DC2F7E" w:rsidRDefault="00DC2F7E" w:rsidP="00DC2F7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Processo de avaliação e mecanismos de acompanhamento da participação do aluno:</w:t>
            </w:r>
          </w:p>
        </w:tc>
      </w:tr>
      <w:tr w:rsidR="00DC2F7E" w:rsidRPr="00DC2F7E" w14:paraId="21CD7718" w14:textId="77777777" w:rsidTr="00D07A61">
        <w:tc>
          <w:tcPr>
            <w:tcW w:w="9209" w:type="dxa"/>
            <w:gridSpan w:val="2"/>
          </w:tcPr>
          <w:p w14:paraId="49AA3559" w14:textId="77777777" w:rsidR="00DC2F7E" w:rsidRPr="00DC2F7E" w:rsidRDefault="00DC2F7E" w:rsidP="00DC2F7E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Desenvolvimento operacional</w:t>
            </w:r>
          </w:p>
        </w:tc>
      </w:tr>
      <w:tr w:rsidR="00DC2F7E" w:rsidRPr="00DC2F7E" w14:paraId="603E91C8" w14:textId="77777777" w:rsidTr="00D07A61">
        <w:tc>
          <w:tcPr>
            <w:tcW w:w="9209" w:type="dxa"/>
            <w:gridSpan w:val="2"/>
          </w:tcPr>
          <w:p w14:paraId="625E8C70" w14:textId="77777777" w:rsidR="00DC2F7E" w:rsidRPr="00DC2F7E" w:rsidRDefault="00DC2F7E" w:rsidP="00DC2F7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Horário semanal:</w:t>
            </w:r>
          </w:p>
        </w:tc>
      </w:tr>
      <w:tr w:rsidR="00DC2F7E" w:rsidRPr="00DC2F7E" w14:paraId="48B8DDC5" w14:textId="77777777" w:rsidTr="00D07A61">
        <w:tc>
          <w:tcPr>
            <w:tcW w:w="9209" w:type="dxa"/>
            <w:gridSpan w:val="2"/>
          </w:tcPr>
          <w:p w14:paraId="5B6B917A" w14:textId="77777777" w:rsidR="00DC2F7E" w:rsidRPr="00DC2F7E" w:rsidRDefault="00DC2F7E" w:rsidP="00DC2F7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Horário Lab. De Informática:</w:t>
            </w:r>
          </w:p>
        </w:tc>
      </w:tr>
      <w:tr w:rsidR="00DC2F7E" w:rsidRPr="00DC2F7E" w14:paraId="3C1A21BF" w14:textId="77777777" w:rsidTr="00D07A61">
        <w:tc>
          <w:tcPr>
            <w:tcW w:w="9209" w:type="dxa"/>
            <w:gridSpan w:val="2"/>
          </w:tcPr>
          <w:p w14:paraId="7720B058" w14:textId="77777777" w:rsidR="00DC2F7E" w:rsidRPr="00DC2F7E" w:rsidRDefault="00DC2F7E" w:rsidP="00DC2F7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Nº máximo de alunos por turma:</w:t>
            </w:r>
          </w:p>
        </w:tc>
      </w:tr>
      <w:tr w:rsidR="00DC2F7E" w:rsidRPr="00DC2F7E" w14:paraId="38B2FB20" w14:textId="77777777" w:rsidTr="00D07A61">
        <w:tc>
          <w:tcPr>
            <w:tcW w:w="9209" w:type="dxa"/>
            <w:gridSpan w:val="2"/>
          </w:tcPr>
          <w:p w14:paraId="518D66F1" w14:textId="77777777" w:rsidR="00DC2F7E" w:rsidRPr="00DC2F7E" w:rsidRDefault="00DC2F7E" w:rsidP="00DC2F7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</w:pPr>
            <w:r w:rsidRPr="00DC2F7E">
              <w:rPr>
                <w:rFonts w:ascii="Calibri" w:eastAsia="Calibri" w:hAnsi="Calibri" w:cs="Calibri"/>
                <w:b/>
                <w:sz w:val="24"/>
                <w:szCs w:val="24"/>
                <w:lang w:val="pt-PT" w:eastAsia="pt-BR"/>
              </w:rPr>
              <w:t>Cronograma:</w:t>
            </w:r>
          </w:p>
        </w:tc>
      </w:tr>
    </w:tbl>
    <w:p w14:paraId="4A44932C" w14:textId="77777777" w:rsidR="00164374" w:rsidRDefault="00164374"/>
    <w:sectPr w:rsidR="00164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7E"/>
    <w:rsid w:val="00164374"/>
    <w:rsid w:val="00D16DC0"/>
    <w:rsid w:val="00D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3E5D"/>
  <w15:chartTrackingRefBased/>
  <w15:docId w15:val="{7AE8E24D-1DB9-44F3-8954-5E36041B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Spanemberg</dc:creator>
  <cp:keywords/>
  <dc:description/>
  <cp:lastModifiedBy>Flavio Spanemberg</cp:lastModifiedBy>
  <cp:revision>1</cp:revision>
  <dcterms:created xsi:type="dcterms:W3CDTF">2023-08-29T14:53:00Z</dcterms:created>
  <dcterms:modified xsi:type="dcterms:W3CDTF">2023-08-29T14:54:00Z</dcterms:modified>
</cp:coreProperties>
</file>