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bookmarkStart w:id="0" w:name="_GoBack"/>
      <w:bookmarkEnd w:id="0"/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xito – </w:t>
      </w:r>
      <w:r w:rsidR="00F213D1">
        <w:rPr>
          <w:rFonts w:eastAsia="Times New Roman"/>
          <w:b/>
          <w:bCs/>
          <w:color w:val="000000"/>
          <w:shd w:val="clear" w:color="auto" w:fill="FFFFFF"/>
          <w:lang w:eastAsia="pt-BR"/>
        </w:rPr>
        <w:t>2020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</w:t>
      </w:r>
      <w:r w:rsidR="00D143A8">
        <w:rPr>
          <w:rFonts w:eastAsia="Times New Roman"/>
          <w:b/>
          <w:bCs/>
          <w:color w:val="000000"/>
          <w:shd w:val="clear" w:color="auto" w:fill="FFFFFF"/>
          <w:lang w:eastAsia="pt-BR"/>
        </w:rPr>
        <w:t>Gravataí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4711"/>
      </w:tblGrid>
      <w:tr w:rsidR="00E427ED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D143A8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3A8" w:rsidRDefault="00D143A8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monitoria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3A8" w:rsidRPr="00AC63AC" w:rsidRDefault="00D143A8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782FC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FCF" w:rsidRDefault="007D592E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Atividades de manutenção de vínculo durante a suspensão das atividades.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FCF" w:rsidRPr="00AC63AC" w:rsidRDefault="00782FC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030B4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4F" w:rsidRDefault="00030B4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030B4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Acompanhamento dos estudantes com NE pelo NAPNE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4F" w:rsidRPr="00AC63AC" w:rsidRDefault="00030B4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profissionais especializados em AEE.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reduzido.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</w:t>
            </w:r>
            <w:r w:rsidR="00F213D1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Projetos à distância.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F213D1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reduzido.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</w:t>
            </w:r>
            <w:r w:rsidR="00F213D1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Projetos à distância.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7807EB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Excesso de </w:t>
            </w:r>
            <w:r w:rsidR="007807EB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demandas a serem tratadas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F213D1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>
              <w:rPr>
                <w:color w:val="000000"/>
                <w:shd w:val="clear" w:color="auto" w:fill="FFFFFF"/>
              </w:rPr>
              <w:t>Na área da assistência estudantil oferta de: </w:t>
            </w:r>
            <w:r>
              <w:rPr>
                <w:color w:val="000000"/>
              </w:rPr>
              <w:t>a</w:t>
            </w:r>
            <w:r>
              <w:rPr>
                <w:color w:val="000000"/>
                <w:shd w:val="clear" w:color="auto" w:fill="FFFFFF"/>
              </w:rPr>
              <w:t>uxílio-transporte e auxílio alimentação.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recursos para atend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er toda a demanda do </w:t>
            </w:r>
            <w:proofErr w:type="spellStart"/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D143A8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Acolhida </w:t>
            </w:r>
            <w:r w:rsidR="00A6750F"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 estudantes.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F213D1" w:rsidP="00D143A8">
            <w:pPr>
              <w:spacing w:line="276" w:lineRule="auto"/>
              <w:ind w:firstLine="0"/>
            </w:pPr>
            <w:r>
              <w:t>Auxílio Emergencial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F213D1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financeiros</w:t>
            </w:r>
          </w:p>
        </w:tc>
      </w:tr>
      <w:tr w:rsidR="00F213D1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D1" w:rsidRDefault="00F213D1" w:rsidP="00D143A8">
            <w:pPr>
              <w:spacing w:line="276" w:lineRule="auto"/>
              <w:ind w:firstLine="0"/>
            </w:pPr>
            <w:r>
              <w:t>Auxílio Inclusão Digital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D1" w:rsidRPr="00A6750F" w:rsidRDefault="00F213D1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financeiros</w:t>
            </w:r>
          </w:p>
        </w:tc>
      </w:tr>
      <w:tr w:rsidR="00552DC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CF" w:rsidRDefault="00552DCF" w:rsidP="00D143A8">
            <w:pPr>
              <w:spacing w:line="276" w:lineRule="auto"/>
              <w:ind w:firstLine="0"/>
            </w:pPr>
            <w:r>
              <w:t>Doação de Cestas Básicas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CF" w:rsidRPr="00A6750F" w:rsidRDefault="00552DCF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cestas para atender a demanda</w:t>
            </w:r>
          </w:p>
        </w:tc>
      </w:tr>
    </w:tbl>
    <w:p w:rsidR="001227FC" w:rsidRDefault="001227FC" w:rsidP="00CE38B7">
      <w:pPr>
        <w:spacing w:after="160"/>
        <w:ind w:left="720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D8" w:rsidRDefault="00226ED8" w:rsidP="00D0160F">
      <w:r>
        <w:separator/>
      </w:r>
    </w:p>
  </w:endnote>
  <w:endnote w:type="continuationSeparator" w:id="0">
    <w:p w:rsidR="00226ED8" w:rsidRDefault="00226ED8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D143A8">
      <w:rPr>
        <w:rFonts w:ascii="Times New Roman" w:eastAsia="Times New Roman" w:hAnsi="Times New Roman" w:cs="Times New Roman"/>
        <w:color w:val="000000"/>
        <w:sz w:val="20"/>
        <w:szCs w:val="20"/>
      </w:rPr>
      <w:t>Gravataí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D8" w:rsidRDefault="00226ED8" w:rsidP="00D0160F">
      <w:r>
        <w:separator/>
      </w:r>
    </w:p>
  </w:footnote>
  <w:footnote w:type="continuationSeparator" w:id="0">
    <w:p w:rsidR="00226ED8" w:rsidRDefault="00226ED8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0F" w:rsidRDefault="00D143A8" w:rsidP="00D0160F">
    <w:pPr>
      <w:pStyle w:val="Cabealho"/>
      <w:ind w:firstLine="0"/>
    </w:pPr>
    <w:r>
      <w:rPr>
        <w:noProof/>
        <w:lang w:eastAsia="pt-BR"/>
      </w:rPr>
      <w:drawing>
        <wp:inline distT="0" distB="0" distL="0" distR="0">
          <wp:extent cx="3600450" cy="90552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ão-Horizont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837" cy="90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030B4F"/>
    <w:rsid w:val="001227FC"/>
    <w:rsid w:val="00226ED8"/>
    <w:rsid w:val="00552DCF"/>
    <w:rsid w:val="00642771"/>
    <w:rsid w:val="006573F3"/>
    <w:rsid w:val="00717755"/>
    <w:rsid w:val="007807EB"/>
    <w:rsid w:val="00782FCF"/>
    <w:rsid w:val="007D592E"/>
    <w:rsid w:val="008505A9"/>
    <w:rsid w:val="008E2F41"/>
    <w:rsid w:val="00954582"/>
    <w:rsid w:val="009B3999"/>
    <w:rsid w:val="00A47E96"/>
    <w:rsid w:val="00A6750F"/>
    <w:rsid w:val="00AC63AC"/>
    <w:rsid w:val="00B56502"/>
    <w:rsid w:val="00B7544A"/>
    <w:rsid w:val="00CC2892"/>
    <w:rsid w:val="00CE38B7"/>
    <w:rsid w:val="00D0160F"/>
    <w:rsid w:val="00D143A8"/>
    <w:rsid w:val="00D30B18"/>
    <w:rsid w:val="00DE1BCB"/>
    <w:rsid w:val="00E427ED"/>
    <w:rsid w:val="00E551FC"/>
    <w:rsid w:val="00EA1FF6"/>
    <w:rsid w:val="00F213D1"/>
    <w:rsid w:val="00F550E9"/>
    <w:rsid w:val="00F67DC3"/>
    <w:rsid w:val="00FD3390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D1FE7-9F99-4FFB-8F85-B1C0BD83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Betemps Kontz</cp:lastModifiedBy>
  <cp:revision>2</cp:revision>
  <dcterms:created xsi:type="dcterms:W3CDTF">2021-12-10T19:17:00Z</dcterms:created>
  <dcterms:modified xsi:type="dcterms:W3CDTF">2021-12-10T19:17:00Z</dcterms:modified>
</cp:coreProperties>
</file>