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AF" w:rsidRDefault="00B636AF" w:rsidP="00B636AF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636AF" w:rsidRDefault="00B636AF" w:rsidP="00A6567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8111E6">
        <w:rPr>
          <w:rFonts w:ascii="Times New Roman" w:eastAsia="Times New Roman" w:hAnsi="Times New Roman" w:cs="Times New Roman"/>
          <w:b/>
          <w:sz w:val="32"/>
          <w:u w:val="single"/>
        </w:rPr>
        <w:t>Form</w:t>
      </w:r>
      <w:r w:rsidR="009A5D65">
        <w:rPr>
          <w:rFonts w:ascii="Times New Roman" w:eastAsia="Times New Roman" w:hAnsi="Times New Roman" w:cs="Times New Roman"/>
          <w:b/>
          <w:sz w:val="32"/>
          <w:u w:val="single"/>
        </w:rPr>
        <w:t>ulário para</w:t>
      </w:r>
      <w:r w:rsidR="00792FCA" w:rsidRPr="008111E6">
        <w:rPr>
          <w:rFonts w:ascii="Times New Roman" w:eastAsia="Times New Roman" w:hAnsi="Times New Roman" w:cs="Times New Roman"/>
          <w:b/>
          <w:sz w:val="32"/>
          <w:u w:val="single"/>
        </w:rPr>
        <w:t xml:space="preserve"> envio de pautas </w:t>
      </w:r>
      <w:r w:rsidR="009A5D65">
        <w:rPr>
          <w:rFonts w:ascii="Times New Roman" w:eastAsia="Times New Roman" w:hAnsi="Times New Roman" w:cs="Times New Roman"/>
          <w:b/>
          <w:sz w:val="32"/>
          <w:u w:val="single"/>
        </w:rPr>
        <w:t>à</w:t>
      </w:r>
      <w:r w:rsidR="00792FCA" w:rsidRPr="008111E6">
        <w:rPr>
          <w:rFonts w:ascii="Times New Roman" w:eastAsia="Times New Roman" w:hAnsi="Times New Roman" w:cs="Times New Roman"/>
          <w:b/>
          <w:sz w:val="32"/>
          <w:u w:val="single"/>
        </w:rPr>
        <w:t xml:space="preserve"> Câmara de Ensino</w:t>
      </w:r>
    </w:p>
    <w:p w:rsidR="00C62DBF" w:rsidRPr="00A65673" w:rsidRDefault="00C62DBF" w:rsidP="00C62DB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9921"/>
      </w:tblGrid>
      <w:tr w:rsidR="00C62DBF" w:rsidRPr="00A65673" w:rsidTr="00C62DBF">
        <w:tc>
          <w:tcPr>
            <w:tcW w:w="9921" w:type="dxa"/>
          </w:tcPr>
          <w:p w:rsidR="00C62DBF" w:rsidRPr="00A65673" w:rsidRDefault="00C62DBF" w:rsidP="00A65673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Identificação do Proponente</w:t>
            </w:r>
          </w:p>
        </w:tc>
      </w:tr>
      <w:tr w:rsidR="00C62DBF" w:rsidRPr="00A65673" w:rsidTr="00C62DBF">
        <w:tc>
          <w:tcPr>
            <w:tcW w:w="9921" w:type="dxa"/>
          </w:tcPr>
          <w:p w:rsidR="00C62DBF" w:rsidRPr="00A65673" w:rsidRDefault="00C62DBF" w:rsidP="00A6567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>Malcus</w:t>
            </w:r>
            <w:proofErr w:type="spellEnd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Cassiano Kuhn</w:t>
            </w:r>
            <w:r w:rsid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62DBF" w:rsidRPr="00A65673" w:rsidRDefault="00C62DBF" w:rsidP="00A6567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9921"/>
      </w:tblGrid>
      <w:tr w:rsidR="00C62DBF" w:rsidRPr="00A65673" w:rsidTr="00757311">
        <w:tc>
          <w:tcPr>
            <w:tcW w:w="9921" w:type="dxa"/>
          </w:tcPr>
          <w:p w:rsidR="00C62DBF" w:rsidRPr="00A65673" w:rsidRDefault="00A65673" w:rsidP="00A65673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Representa</w:t>
            </w:r>
            <w:r w:rsidR="00C62DBF" w:rsidRPr="00A65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ção do Proponente</w:t>
            </w:r>
          </w:p>
        </w:tc>
      </w:tr>
      <w:tr w:rsidR="00C62DBF" w:rsidRPr="00A65673" w:rsidTr="00757311">
        <w:tc>
          <w:tcPr>
            <w:tcW w:w="9921" w:type="dxa"/>
          </w:tcPr>
          <w:p w:rsidR="00C62DBF" w:rsidRPr="00A65673" w:rsidRDefault="00A65673" w:rsidP="00A6567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>IFSul</w:t>
            </w:r>
            <w:proofErr w:type="spellEnd"/>
            <w:proofErr w:type="gramEnd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>Câmpus</w:t>
            </w:r>
            <w:proofErr w:type="spellEnd"/>
            <w:r w:rsidRPr="00A65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Lajeado (DEPEX)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62DBF" w:rsidRPr="00A65673" w:rsidRDefault="00C62DBF" w:rsidP="00A6567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9921"/>
      </w:tblGrid>
      <w:tr w:rsidR="00A65673" w:rsidRPr="00A65673" w:rsidTr="00757311">
        <w:tc>
          <w:tcPr>
            <w:tcW w:w="9921" w:type="dxa"/>
          </w:tcPr>
          <w:p w:rsidR="00A65673" w:rsidRPr="00A65673" w:rsidRDefault="00A65673" w:rsidP="00A65673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Título da Pauta</w:t>
            </w:r>
          </w:p>
        </w:tc>
      </w:tr>
      <w:tr w:rsidR="00A65673" w:rsidRPr="00A65673" w:rsidTr="00757311">
        <w:tc>
          <w:tcPr>
            <w:tcW w:w="9921" w:type="dxa"/>
          </w:tcPr>
          <w:p w:rsidR="00A65673" w:rsidRPr="00A65673" w:rsidRDefault="00591016" w:rsidP="00A6567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Possibilidades para recuperação de aulas suspensas dos cursos presenciais do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IFSul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devido à pandemia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 COVID-19.</w:t>
            </w:r>
          </w:p>
        </w:tc>
      </w:tr>
    </w:tbl>
    <w:p w:rsidR="00A65673" w:rsidRPr="00A65673" w:rsidRDefault="00A65673" w:rsidP="00A6567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921"/>
      </w:tblGrid>
      <w:tr w:rsidR="00A65673" w:rsidRPr="00A65673" w:rsidTr="00A65673">
        <w:tc>
          <w:tcPr>
            <w:tcW w:w="9921" w:type="dxa"/>
          </w:tcPr>
          <w:p w:rsidR="00A65673" w:rsidRPr="00A65673" w:rsidRDefault="00A65673" w:rsidP="00A65673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Resumo</w:t>
            </w:r>
          </w:p>
        </w:tc>
      </w:tr>
      <w:tr w:rsidR="00A65673" w:rsidRPr="00A65673" w:rsidTr="00A65673">
        <w:tc>
          <w:tcPr>
            <w:tcW w:w="9921" w:type="dxa"/>
            <w:tcBorders>
              <w:bottom w:val="single" w:sz="4" w:space="0" w:color="auto"/>
            </w:tcBorders>
          </w:tcPr>
          <w:p w:rsidR="00A65673" w:rsidRPr="009028A8" w:rsidRDefault="00591016" w:rsidP="009028A8">
            <w:pPr>
              <w:pStyle w:val="PargrafodaLista"/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Considerando que as aulas dos cursos presenciais do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IFSul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2C0">
              <w:rPr>
                <w:rFonts w:ascii="Times New Roman" w:hAnsi="Times New Roman" w:cs="Times New Roman"/>
                <w:sz w:val="28"/>
                <w:szCs w:val="28"/>
              </w:rPr>
              <w:t>estão com atividades suspensas de 16 de março até 30 de abril de 2020, em função da pandemia do COVID-19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 que esse período ainda pode ser postergado, cabe a discussão de possibilidades para </w:t>
            </w:r>
            <w:r w:rsidR="009028A8">
              <w:rPr>
                <w:rFonts w:ascii="Times New Roman" w:hAnsi="Times New Roman" w:cs="Times New Roman"/>
                <w:sz w:val="28"/>
                <w:szCs w:val="28"/>
              </w:rPr>
              <w:t xml:space="preserve">que os </w:t>
            </w:r>
            <w:proofErr w:type="spellStart"/>
            <w:r w:rsidR="009028A8">
              <w:rPr>
                <w:rFonts w:ascii="Times New Roman" w:hAnsi="Times New Roman" w:cs="Times New Roman"/>
                <w:sz w:val="28"/>
                <w:szCs w:val="28"/>
              </w:rPr>
              <w:t>Câmpus</w:t>
            </w:r>
            <w:proofErr w:type="spellEnd"/>
            <w:r w:rsidR="009028A8">
              <w:rPr>
                <w:rFonts w:ascii="Times New Roman" w:hAnsi="Times New Roman" w:cs="Times New Roman"/>
                <w:sz w:val="28"/>
                <w:szCs w:val="28"/>
              </w:rPr>
              <w:t xml:space="preserve"> façam a recuperação das aulas, tais como: orientações para redefinição do calendário letivo e emprego da </w:t>
            </w:r>
            <w:proofErr w:type="spellStart"/>
            <w:r w:rsidR="009028A8">
              <w:rPr>
                <w:rFonts w:ascii="Times New Roman" w:hAnsi="Times New Roman" w:cs="Times New Roman"/>
                <w:sz w:val="28"/>
                <w:szCs w:val="28"/>
              </w:rPr>
              <w:t>EaD</w:t>
            </w:r>
            <w:proofErr w:type="spellEnd"/>
            <w:r w:rsidR="009028A8">
              <w:rPr>
                <w:rFonts w:ascii="Times New Roman" w:hAnsi="Times New Roman" w:cs="Times New Roman"/>
                <w:sz w:val="28"/>
                <w:szCs w:val="28"/>
              </w:rPr>
              <w:t xml:space="preserve"> para recuperação de parte carga horária, observando-se a legislação vigente. Neste caso, é preciso considerar que os Projetos Pedagógicos dos Cursos Técnicos e Superior de Tecnologia, atualmente ofertados no </w:t>
            </w:r>
            <w:proofErr w:type="spellStart"/>
            <w:r w:rsidR="009028A8">
              <w:rPr>
                <w:rFonts w:ascii="Times New Roman" w:hAnsi="Times New Roman" w:cs="Times New Roman"/>
                <w:sz w:val="28"/>
                <w:szCs w:val="28"/>
              </w:rPr>
              <w:t>Câmpus</w:t>
            </w:r>
            <w:proofErr w:type="spellEnd"/>
            <w:r w:rsidR="009028A8">
              <w:rPr>
                <w:rFonts w:ascii="Times New Roman" w:hAnsi="Times New Roman" w:cs="Times New Roman"/>
                <w:sz w:val="28"/>
                <w:szCs w:val="28"/>
              </w:rPr>
              <w:t xml:space="preserve">, não </w:t>
            </w:r>
            <w:proofErr w:type="spellStart"/>
            <w:r w:rsidR="009028A8">
              <w:rPr>
                <w:rFonts w:ascii="Times New Roman" w:hAnsi="Times New Roman" w:cs="Times New Roman"/>
                <w:sz w:val="28"/>
                <w:szCs w:val="28"/>
              </w:rPr>
              <w:t>prevêem</w:t>
            </w:r>
            <w:proofErr w:type="spellEnd"/>
            <w:r w:rsidR="009028A8">
              <w:rPr>
                <w:rFonts w:ascii="Times New Roman" w:hAnsi="Times New Roman" w:cs="Times New Roman"/>
                <w:sz w:val="28"/>
                <w:szCs w:val="28"/>
              </w:rPr>
              <w:t xml:space="preserve"> a oferta de carga horária na modalidade </w:t>
            </w:r>
            <w:proofErr w:type="spellStart"/>
            <w:proofErr w:type="gramStart"/>
            <w:r w:rsidR="009028A8">
              <w:rPr>
                <w:rFonts w:ascii="Times New Roman" w:hAnsi="Times New Roman" w:cs="Times New Roman"/>
                <w:sz w:val="28"/>
                <w:szCs w:val="28"/>
              </w:rPr>
              <w:t>EaD</w:t>
            </w:r>
            <w:proofErr w:type="spellEnd"/>
            <w:proofErr w:type="gramEnd"/>
            <w:r w:rsidR="00902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792FCA" w:rsidRPr="002207D3" w:rsidRDefault="00792FCA" w:rsidP="00A65673">
      <w:pPr>
        <w:pStyle w:val="PargrafodaLista"/>
        <w:spacing w:after="0"/>
        <w:ind w:left="0"/>
        <w:contextualSpacing w:val="0"/>
        <w:rPr>
          <w:rFonts w:ascii="Times New Roman" w:eastAsia="Times New Roman" w:hAnsi="Times New Roman" w:cs="Times New Roman"/>
          <w:sz w:val="36"/>
        </w:rPr>
      </w:pPr>
    </w:p>
    <w:sectPr w:rsidR="00792FCA" w:rsidRPr="002207D3" w:rsidSect="00C62DBF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A28" w:rsidRDefault="001B1A28" w:rsidP="00F53938">
      <w:pPr>
        <w:spacing w:after="0" w:line="240" w:lineRule="auto"/>
      </w:pPr>
      <w:r>
        <w:separator/>
      </w:r>
    </w:p>
  </w:endnote>
  <w:endnote w:type="continuationSeparator" w:id="0">
    <w:p w:rsidR="001B1A28" w:rsidRDefault="001B1A28" w:rsidP="00F5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A28" w:rsidRDefault="001B1A28" w:rsidP="00F53938">
      <w:pPr>
        <w:spacing w:after="0" w:line="240" w:lineRule="auto"/>
      </w:pPr>
      <w:r>
        <w:separator/>
      </w:r>
    </w:p>
  </w:footnote>
  <w:footnote w:type="continuationSeparator" w:id="0">
    <w:p w:rsidR="001B1A28" w:rsidRDefault="001B1A28" w:rsidP="00F5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75" w:rsidRDefault="00643ADD" w:rsidP="00643ADD">
    <w:pPr>
      <w:tabs>
        <w:tab w:val="left" w:pos="2640"/>
        <w:tab w:val="center" w:pos="4252"/>
      </w:tabs>
      <w:spacing w:after="0" w:line="240" w:lineRule="auto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ab/>
    </w:r>
    <w:r>
      <w:rPr>
        <w:rFonts w:ascii="Arial" w:eastAsia="Times New Roman" w:hAnsi="Arial" w:cs="Arial"/>
        <w:sz w:val="20"/>
        <w:szCs w:val="20"/>
        <w:lang w:eastAsia="pt-BR"/>
      </w:rPr>
      <w:tab/>
    </w:r>
    <w:r w:rsidRPr="00AD5FA7">
      <w:rPr>
        <w:rFonts w:eastAsia="Times New Roman" w:cstheme="minorHAnsi"/>
        <w:noProof/>
        <w:sz w:val="24"/>
        <w:szCs w:val="24"/>
        <w:lang w:eastAsia="pt-BR"/>
      </w:rPr>
      <w:drawing>
        <wp:inline distT="0" distB="0" distL="0" distR="0">
          <wp:extent cx="771525" cy="809625"/>
          <wp:effectExtent l="0" t="0" r="952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43ADD" w:rsidRPr="004219A6" w:rsidRDefault="00643ADD" w:rsidP="00643ADD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>MINISTÉRIO DA EDUCAÇÃO</w:t>
    </w:r>
  </w:p>
  <w:p w:rsidR="00643ADD" w:rsidRPr="004219A6" w:rsidRDefault="00643ADD" w:rsidP="00643ADD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>SECRETARIA DE EDUCAÇÃO PROFISSIONAL E TECNOLÓGICA</w:t>
    </w:r>
  </w:p>
  <w:p w:rsidR="00643ADD" w:rsidRPr="004219A6" w:rsidRDefault="00643ADD" w:rsidP="00643ADD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 xml:space="preserve">INSTITUTO FEDERAL DE EDUCAÇÃO, CIÊNCIA E TECNOLOGIA </w:t>
    </w:r>
    <w:proofErr w:type="gramStart"/>
    <w:r w:rsidRPr="004219A6">
      <w:rPr>
        <w:rFonts w:ascii="Arial" w:eastAsia="Times New Roman" w:hAnsi="Arial" w:cs="Arial"/>
        <w:sz w:val="20"/>
        <w:szCs w:val="24"/>
        <w:lang w:eastAsia="zh-CN"/>
      </w:rPr>
      <w:t>SUL-RIO-GRANDENSE</w:t>
    </w:r>
    <w:proofErr w:type="gramEnd"/>
  </w:p>
  <w:p w:rsidR="00643ADD" w:rsidRPr="004219A6" w:rsidRDefault="00643ADD" w:rsidP="004219A6">
    <w:pPr>
      <w:suppressAutoHyphens/>
      <w:autoSpaceDE w:val="0"/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zh-CN"/>
      </w:rPr>
    </w:pPr>
    <w:r w:rsidRPr="004219A6">
      <w:rPr>
        <w:rFonts w:ascii="Arial" w:eastAsia="Times New Roman" w:hAnsi="Arial" w:cs="Arial"/>
        <w:sz w:val="20"/>
        <w:szCs w:val="24"/>
        <w:lang w:eastAsia="zh-CN"/>
      </w:rPr>
      <w:t>PRÓ-REITORIA DE ENSINO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E4"/>
    <w:multiLevelType w:val="hybridMultilevel"/>
    <w:tmpl w:val="3C5E75BA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852C3"/>
    <w:multiLevelType w:val="multilevel"/>
    <w:tmpl w:val="319CA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159F3A5B"/>
    <w:multiLevelType w:val="hybridMultilevel"/>
    <w:tmpl w:val="AD02B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B0828"/>
    <w:multiLevelType w:val="hybridMultilevel"/>
    <w:tmpl w:val="9868360E"/>
    <w:lvl w:ilvl="0" w:tplc="0416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82D59"/>
    <w:multiLevelType w:val="hybridMultilevel"/>
    <w:tmpl w:val="93FA6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2356D"/>
    <w:multiLevelType w:val="hybridMultilevel"/>
    <w:tmpl w:val="93FA6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55F5D"/>
    <w:multiLevelType w:val="hybridMultilevel"/>
    <w:tmpl w:val="F2FE9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27163"/>
    <w:multiLevelType w:val="hybridMultilevel"/>
    <w:tmpl w:val="27289996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8713BF"/>
    <w:multiLevelType w:val="hybridMultilevel"/>
    <w:tmpl w:val="BF0837DA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7082A"/>
    <w:multiLevelType w:val="hybridMultilevel"/>
    <w:tmpl w:val="93FA6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564B6"/>
    <w:multiLevelType w:val="hybridMultilevel"/>
    <w:tmpl w:val="697E97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A2F96"/>
    <w:multiLevelType w:val="hybridMultilevel"/>
    <w:tmpl w:val="66C40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C226C"/>
    <w:multiLevelType w:val="hybridMultilevel"/>
    <w:tmpl w:val="9D3EC65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05BDE"/>
    <w:multiLevelType w:val="hybridMultilevel"/>
    <w:tmpl w:val="4DFC4BB6"/>
    <w:lvl w:ilvl="0" w:tplc="EB548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324D1"/>
    <w:multiLevelType w:val="hybridMultilevel"/>
    <w:tmpl w:val="93FA6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9784E"/>
    <w:multiLevelType w:val="hybridMultilevel"/>
    <w:tmpl w:val="F82A07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2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14"/>
  </w:num>
  <w:num w:numId="15">
    <w:abstractNumId w:val="4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87F51"/>
    <w:rsid w:val="000317CC"/>
    <w:rsid w:val="00055A57"/>
    <w:rsid w:val="00061F65"/>
    <w:rsid w:val="000652B9"/>
    <w:rsid w:val="000A17E2"/>
    <w:rsid w:val="000B33DD"/>
    <w:rsid w:val="000C79F7"/>
    <w:rsid w:val="000D5DD6"/>
    <w:rsid w:val="000D77C8"/>
    <w:rsid w:val="00114B26"/>
    <w:rsid w:val="00153BBE"/>
    <w:rsid w:val="00155681"/>
    <w:rsid w:val="0016678A"/>
    <w:rsid w:val="001775C5"/>
    <w:rsid w:val="001B1A28"/>
    <w:rsid w:val="001C732B"/>
    <w:rsid w:val="001D5F33"/>
    <w:rsid w:val="001E73B7"/>
    <w:rsid w:val="002207D3"/>
    <w:rsid w:val="0022432B"/>
    <w:rsid w:val="00261FC1"/>
    <w:rsid w:val="002710F5"/>
    <w:rsid w:val="002768B6"/>
    <w:rsid w:val="002D22E0"/>
    <w:rsid w:val="00300271"/>
    <w:rsid w:val="00341C06"/>
    <w:rsid w:val="00376553"/>
    <w:rsid w:val="00377509"/>
    <w:rsid w:val="00381461"/>
    <w:rsid w:val="003E4207"/>
    <w:rsid w:val="004042C0"/>
    <w:rsid w:val="004219A6"/>
    <w:rsid w:val="00452F79"/>
    <w:rsid w:val="00457A07"/>
    <w:rsid w:val="00475A62"/>
    <w:rsid w:val="00491948"/>
    <w:rsid w:val="004C0ADF"/>
    <w:rsid w:val="004D2167"/>
    <w:rsid w:val="004F2458"/>
    <w:rsid w:val="0050073C"/>
    <w:rsid w:val="00526DBF"/>
    <w:rsid w:val="00557B0E"/>
    <w:rsid w:val="00561075"/>
    <w:rsid w:val="00580D3E"/>
    <w:rsid w:val="0058455E"/>
    <w:rsid w:val="00591016"/>
    <w:rsid w:val="005A5432"/>
    <w:rsid w:val="005A7A64"/>
    <w:rsid w:val="005B7A3A"/>
    <w:rsid w:val="005D1BA5"/>
    <w:rsid w:val="005D52B1"/>
    <w:rsid w:val="005E24D3"/>
    <w:rsid w:val="005E2FB2"/>
    <w:rsid w:val="005E4C70"/>
    <w:rsid w:val="00600B66"/>
    <w:rsid w:val="00613470"/>
    <w:rsid w:val="006339AC"/>
    <w:rsid w:val="00643ADD"/>
    <w:rsid w:val="00653E22"/>
    <w:rsid w:val="006876DE"/>
    <w:rsid w:val="006903C5"/>
    <w:rsid w:val="006A1CCA"/>
    <w:rsid w:val="006C122F"/>
    <w:rsid w:val="006D760B"/>
    <w:rsid w:val="007166C6"/>
    <w:rsid w:val="00733A52"/>
    <w:rsid w:val="0073789A"/>
    <w:rsid w:val="00743971"/>
    <w:rsid w:val="00760FD5"/>
    <w:rsid w:val="00767F5A"/>
    <w:rsid w:val="00776020"/>
    <w:rsid w:val="00792FCA"/>
    <w:rsid w:val="007971F0"/>
    <w:rsid w:val="007B6B2C"/>
    <w:rsid w:val="007D52DF"/>
    <w:rsid w:val="008111E6"/>
    <w:rsid w:val="008119F0"/>
    <w:rsid w:val="0083543D"/>
    <w:rsid w:val="00855F10"/>
    <w:rsid w:val="008B3EBB"/>
    <w:rsid w:val="008D579D"/>
    <w:rsid w:val="008E78BB"/>
    <w:rsid w:val="008F6177"/>
    <w:rsid w:val="009005BE"/>
    <w:rsid w:val="00900929"/>
    <w:rsid w:val="009028A8"/>
    <w:rsid w:val="009101A0"/>
    <w:rsid w:val="00910743"/>
    <w:rsid w:val="00910AA0"/>
    <w:rsid w:val="00921191"/>
    <w:rsid w:val="00925F3E"/>
    <w:rsid w:val="00980617"/>
    <w:rsid w:val="00986396"/>
    <w:rsid w:val="00993928"/>
    <w:rsid w:val="00996284"/>
    <w:rsid w:val="009A5D65"/>
    <w:rsid w:val="009E1802"/>
    <w:rsid w:val="00A02C66"/>
    <w:rsid w:val="00A65673"/>
    <w:rsid w:val="00A715C6"/>
    <w:rsid w:val="00A94DC8"/>
    <w:rsid w:val="00A9551C"/>
    <w:rsid w:val="00A96D6F"/>
    <w:rsid w:val="00AA17EA"/>
    <w:rsid w:val="00AA4B17"/>
    <w:rsid w:val="00AD4722"/>
    <w:rsid w:val="00AF7B98"/>
    <w:rsid w:val="00B30789"/>
    <w:rsid w:val="00B45F0D"/>
    <w:rsid w:val="00B636AF"/>
    <w:rsid w:val="00B67C32"/>
    <w:rsid w:val="00B7434A"/>
    <w:rsid w:val="00B90298"/>
    <w:rsid w:val="00BB3EF7"/>
    <w:rsid w:val="00BE4FB0"/>
    <w:rsid w:val="00C62DBF"/>
    <w:rsid w:val="00C724FD"/>
    <w:rsid w:val="00C837A0"/>
    <w:rsid w:val="00CB7FFC"/>
    <w:rsid w:val="00CD2DA5"/>
    <w:rsid w:val="00CE0F5A"/>
    <w:rsid w:val="00CE38BC"/>
    <w:rsid w:val="00CE3B16"/>
    <w:rsid w:val="00CF32DB"/>
    <w:rsid w:val="00D37E89"/>
    <w:rsid w:val="00D50813"/>
    <w:rsid w:val="00D82E63"/>
    <w:rsid w:val="00D93C95"/>
    <w:rsid w:val="00DB5880"/>
    <w:rsid w:val="00DB7FB4"/>
    <w:rsid w:val="00DC0FBF"/>
    <w:rsid w:val="00DC4967"/>
    <w:rsid w:val="00DC53F5"/>
    <w:rsid w:val="00DE167E"/>
    <w:rsid w:val="00DE6039"/>
    <w:rsid w:val="00DE6E45"/>
    <w:rsid w:val="00E33B72"/>
    <w:rsid w:val="00E76C89"/>
    <w:rsid w:val="00E87F51"/>
    <w:rsid w:val="00E93242"/>
    <w:rsid w:val="00E96C51"/>
    <w:rsid w:val="00ED2E77"/>
    <w:rsid w:val="00ED3776"/>
    <w:rsid w:val="00EF6BE2"/>
    <w:rsid w:val="00EF6F76"/>
    <w:rsid w:val="00F51DC2"/>
    <w:rsid w:val="00F53938"/>
    <w:rsid w:val="00F64D7E"/>
    <w:rsid w:val="00F858D0"/>
    <w:rsid w:val="00FA200C"/>
    <w:rsid w:val="00FA5505"/>
    <w:rsid w:val="00FA5511"/>
    <w:rsid w:val="00FC5301"/>
    <w:rsid w:val="00FE6840"/>
    <w:rsid w:val="00FF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5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7F51"/>
    <w:pPr>
      <w:ind w:left="720"/>
      <w:contextualSpacing/>
    </w:pPr>
  </w:style>
  <w:style w:type="paragraph" w:customStyle="1" w:styleId="Default">
    <w:name w:val="Default"/>
    <w:rsid w:val="00EF6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5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5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938"/>
  </w:style>
  <w:style w:type="paragraph" w:styleId="Rodap">
    <w:name w:val="footer"/>
    <w:basedOn w:val="Normal"/>
    <w:link w:val="RodapChar"/>
    <w:uiPriority w:val="99"/>
    <w:unhideWhenUsed/>
    <w:rsid w:val="00F5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938"/>
  </w:style>
  <w:style w:type="table" w:styleId="Tabelacomgrade">
    <w:name w:val="Table Grid"/>
    <w:basedOn w:val="Tabelanormal"/>
    <w:uiPriority w:val="39"/>
    <w:rsid w:val="00526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2F1D-EDE5-422D-BBAC-F655228C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Veridiana</cp:lastModifiedBy>
  <cp:revision>2</cp:revision>
  <cp:lastPrinted>2018-12-10T19:17:00Z</cp:lastPrinted>
  <dcterms:created xsi:type="dcterms:W3CDTF">2020-04-16T13:24:00Z</dcterms:created>
  <dcterms:modified xsi:type="dcterms:W3CDTF">2020-04-16T13:24:00Z</dcterms:modified>
</cp:coreProperties>
</file>